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019E3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 w14:paraId="43A66EB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温州医科大学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研究生心目中的“最美导师”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表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616"/>
        <w:gridCol w:w="1308"/>
        <w:gridCol w:w="1701"/>
        <w:gridCol w:w="1498"/>
        <w:gridCol w:w="1652"/>
      </w:tblGrid>
      <w:tr w14:paraId="467B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C841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姓名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4F2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65B3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C56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ED56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职称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3F39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</w:tr>
      <w:tr w14:paraId="62CF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C811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学院</w:t>
            </w:r>
          </w:p>
          <w:p w14:paraId="4E002B8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/培养基地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DF4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33B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联系</w:t>
            </w:r>
          </w:p>
          <w:p w14:paraId="2B27490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方式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0046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 xml:space="preserve">                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832E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政治面貌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AD1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  <w:p w14:paraId="48200BC7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</w:tr>
      <w:tr w14:paraId="2D23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88BD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18"/>
                <w:lang w:val="en-US" w:eastAsia="zh-CN"/>
              </w:rPr>
              <w:t>是否有五年以上指导研究生工作经历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66E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478E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指导在读研究生总人数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88A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</w:tr>
      <w:tr w14:paraId="1370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395F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导师类别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硕士生导师 （    ）博士生导师（    ） 打√</w:t>
            </w:r>
          </w:p>
        </w:tc>
      </w:tr>
      <w:tr w14:paraId="556F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AB6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40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0"/>
                <w:sz w:val="28"/>
                <w:szCs w:val="21"/>
              </w:rPr>
              <w:t>所带学生突出事迹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1B1DF">
            <w:pPr>
              <w:spacing w:after="156" w:afterLines="50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例：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曾获评国家奖学金；省优秀博士、硕士学位论文及提名论文；校级及以上党建“双创”培育创建中入选研究生党员标兵；校级及以上优秀毕业生；校级学术擂台赛获奖；及其他突出育人成效显著者。</w:t>
            </w:r>
          </w:p>
        </w:tc>
      </w:tr>
      <w:tr w14:paraId="1817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3A5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  <w:p w14:paraId="14670F81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推荐</w:t>
            </w:r>
          </w:p>
          <w:p w14:paraId="6490E40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理由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6583C">
            <w:pPr>
              <w:widowControl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（此处填写200字以内精简版个人简介，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重点聚焦导师潜心教书育人的故事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1"/>
                <w:lang w:val="en-US" w:eastAsia="zh-CN"/>
              </w:rPr>
              <w:t>，指导学生的感人事迹，不宜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纯科研学术成就展示。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）</w:t>
            </w:r>
          </w:p>
        </w:tc>
      </w:tr>
      <w:tr w14:paraId="303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AFB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学院</w:t>
            </w:r>
          </w:p>
          <w:p w14:paraId="2141380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/单位</w:t>
            </w:r>
          </w:p>
          <w:p w14:paraId="48334C1D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意见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E7C10">
            <w:pPr>
              <w:widowControl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请审核师德师风、导学关系、科研诚信等情况。</w:t>
            </w:r>
          </w:p>
        </w:tc>
      </w:tr>
      <w:tr w14:paraId="13CD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4F3C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学校</w:t>
            </w:r>
          </w:p>
          <w:p w14:paraId="2737ABE6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意见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7B62C">
            <w:pPr>
              <w:widowControl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</w:tr>
    </w:tbl>
    <w:p w14:paraId="4BC8C285">
      <w:pPr>
        <w:pStyle w:val="3"/>
        <w:bidi w:val="0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A98A83-EEEB-4622-B3EF-5CB86064C9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F01C6DE-52B2-4E3D-A8A9-8DE294D4D3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FC42F40-04A8-43E2-8698-D9BB19669D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B0A4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31A92"/>
    <w:rsid w:val="053C7612"/>
    <w:rsid w:val="1EAA15D9"/>
    <w:rsid w:val="3BCD2229"/>
    <w:rsid w:val="4B192ECA"/>
    <w:rsid w:val="56A31A92"/>
    <w:rsid w:val="6941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4"/>
      <w:szCs w:val="21"/>
      <w:lang w:eastAsia="en-US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 w:cs="Arial"/>
      <w:snapToGrid w:val="0"/>
      <w:color w:val="000000"/>
      <w:kern w:val="0"/>
      <w:sz w:val="30"/>
      <w:szCs w:val="21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280</Characters>
  <Lines>0</Lines>
  <Paragraphs>0</Paragraphs>
  <TotalTime>0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2026-03-05T01:40:00Z</dcterms:created>
  <dc:creator>黄昱音</dc:creator>
  <cp:lastModifiedBy>黄昱音</cp:lastModifiedBy>
  <dcterms:modified xsi:type="dcterms:W3CDTF">2026-03-05T09:01:28Z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D762A5414A4E4D958EAE895E6A89E88A_11</vt:lpwstr>
  </property>
  <property fmtid="{D5CDD505-2E9C-101B-9397-08002B2CF9AE}" pid="4" name="KSOTemplateDocerSaveRecord">
    <vt:lpwstr>eyJoZGlkIjoiNDk2ZjliNjQ2ZjYwZWU3NGMwOTY3MzBjYWMyMjI1NDgiLCJ1c2VySWQiOiI0NTY3MTMwNzIifQ==</vt:lpwstr>
  </property>
</Properties>
</file>