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EFF09">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7024FEAF">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735283AF">
      <w:pPr>
        <w:spacing w:before="156" w:beforeLines="50"/>
        <w:rPr>
          <w:rFonts w:ascii="宋体" w:hAnsi="宋体" w:cs="宋体"/>
          <w:b/>
          <w:bCs/>
          <w:sz w:val="24"/>
        </w:rPr>
      </w:pPr>
      <w:r>
        <w:rPr>
          <w:rFonts w:hint="eastAsia" w:ascii="宋体" w:hAnsi="宋体" w:cs="宋体"/>
          <w:b/>
          <w:bCs/>
          <w:sz w:val="24"/>
        </w:rPr>
        <w:t>一、报价须知：</w:t>
      </w:r>
    </w:p>
    <w:p w14:paraId="182CD4CC">
      <w:pPr>
        <w:pStyle w:val="11"/>
        <w:numPr>
          <w:ilvl w:val="255"/>
          <w:numId w:val="0"/>
        </w:numPr>
        <w:rPr>
          <w:rFonts w:ascii="宋体" w:hAnsi="宋体" w:cs="宋体"/>
          <w:b/>
          <w:bCs/>
          <w:sz w:val="24"/>
        </w:rPr>
      </w:pPr>
      <w:r>
        <w:rPr>
          <w:rFonts w:hint="eastAsia" w:ascii="宋体" w:hAnsi="宋体" w:cs="宋体"/>
          <w:b/>
          <w:bCs/>
          <w:sz w:val="24"/>
        </w:rPr>
        <w:t>需于截止日期前递交报价资料至后勤保障部，所有资料均需加盖企业公章，包括但不仅限于以下资料：</w:t>
      </w:r>
    </w:p>
    <w:p w14:paraId="37FB2398">
      <w:pPr>
        <w:rPr>
          <w:rFonts w:ascii="宋体" w:hAnsi="宋体" w:cs="宋体"/>
          <w:b/>
          <w:bCs/>
          <w:sz w:val="24"/>
        </w:rPr>
      </w:pPr>
      <w:r>
        <w:rPr>
          <w:rFonts w:hint="eastAsia" w:ascii="宋体" w:hAnsi="宋体" w:cs="宋体"/>
          <w:b/>
          <w:bCs/>
          <w:sz w:val="24"/>
        </w:rPr>
        <w:t>投标资料1份（密封加盖单位公章）含以下内容：</w:t>
      </w:r>
    </w:p>
    <w:p w14:paraId="5729B188">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1.营业执照复印件。</w:t>
      </w:r>
    </w:p>
    <w:p w14:paraId="19EC6E8E">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2.法人身份证复印件。</w:t>
      </w:r>
    </w:p>
    <w:p w14:paraId="2547C109">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3.经办人身份证复印件和法人授权委托书（若是经办人需提供）。</w:t>
      </w:r>
    </w:p>
    <w:p w14:paraId="4E09A4F1">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4.供应商具备</w:t>
      </w:r>
      <w:r>
        <w:rPr>
          <w:rFonts w:hint="eastAsia" w:cs="宋体"/>
          <w:b/>
          <w:bCs/>
          <w:kern w:val="2"/>
          <w:sz w:val="24"/>
          <w:szCs w:val="24"/>
          <w:lang w:val="en-US" w:eastAsia="zh-CN" w:bidi="ar-SA"/>
        </w:rPr>
        <w:t>可燃气体检测报警器检定装置计量标准考核证书和一氧化碳检测报警器检定装置计量标准考核证书。</w:t>
      </w:r>
      <w:r>
        <w:rPr>
          <w:rFonts w:hint="eastAsia" w:ascii="宋体" w:hAnsi="宋体" w:eastAsia="宋体" w:cs="宋体"/>
          <w:b/>
          <w:bCs/>
          <w:kern w:val="2"/>
          <w:sz w:val="24"/>
          <w:szCs w:val="24"/>
          <w:lang w:val="en-US" w:eastAsia="zh-CN" w:bidi="ar-SA"/>
        </w:rPr>
        <w:t></w:t>
      </w:r>
      <w:r>
        <w:rPr>
          <w:rFonts w:hint="eastAsia" w:ascii="宋体" w:hAnsi="宋体" w:eastAsia="宋体" w:cs="宋体"/>
          <w:kern w:val="2"/>
          <w:sz w:val="24"/>
          <w:szCs w:val="24"/>
          <w:lang w:val="en-US" w:eastAsia="zh-CN" w:bidi="ar-SA"/>
        </w:rPr>
        <w:t></w:t>
      </w:r>
    </w:p>
    <w:p w14:paraId="7A5A1A7F">
      <w:pPr>
        <w:pStyle w:val="6"/>
        <w:spacing w:before="0" w:beforeAutospacing="0" w:after="0" w:afterAutospacing="0"/>
        <w:rPr>
          <w:rFonts w:hint="eastAsia" w:ascii="宋体" w:hAnsi="宋体" w:eastAsia="宋体" w:cs="宋体"/>
          <w:kern w:val="2"/>
          <w:sz w:val="24"/>
          <w:szCs w:val="24"/>
          <w:lang w:val="en-US" w:eastAsia="zh" w:bidi="ar-SA"/>
          <w:woUserID w:val="2"/>
        </w:rPr>
      </w:pPr>
      <w:r>
        <w:rPr>
          <w:rFonts w:hint="eastAsia" w:cs="宋体"/>
          <w:kern w:val="2"/>
          <w:sz w:val="24"/>
          <w:szCs w:val="24"/>
          <w:lang w:val="en-US" w:eastAsia="zh-CN" w:bidi="ar-SA"/>
        </w:rPr>
        <w:t>5</w:t>
      </w:r>
      <w:r>
        <w:rPr>
          <w:rFonts w:hint="eastAsia" w:ascii="宋体" w:hAnsi="宋体" w:eastAsia="宋体" w:cs="宋体"/>
          <w:kern w:val="2"/>
          <w:sz w:val="24"/>
          <w:szCs w:val="24"/>
          <w:lang w:val="en-US" w:eastAsia="zh-CN" w:bidi="ar-SA"/>
        </w:rPr>
        <w:t>.报价文件，文件清单见附件（报价高于限价视为无效报价，报价需包含服务所需的一切费用）</w:t>
      </w:r>
      <w:r>
        <w:rPr>
          <w:rFonts w:hint="eastAsia" w:cs="宋体"/>
          <w:kern w:val="2"/>
          <w:sz w:val="24"/>
          <w:szCs w:val="24"/>
          <w:lang w:val="en-US" w:eastAsia="zh" w:bidi="ar-SA"/>
          <w:woUserID w:val="2"/>
        </w:rPr>
        <w:t>。</w:t>
      </w:r>
    </w:p>
    <w:p w14:paraId="3495F95B">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6</w:t>
      </w:r>
      <w:r>
        <w:rPr>
          <w:rFonts w:hint="eastAsia" w:ascii="宋体" w:hAnsi="宋体" w:eastAsia="宋体" w:cs="宋体"/>
          <w:kern w:val="2"/>
          <w:sz w:val="24"/>
          <w:szCs w:val="24"/>
          <w:lang w:val="en-US" w:eastAsia="zh-CN" w:bidi="ar-SA"/>
        </w:rPr>
        <w:t>.投标人针对报价需要说明的其他文件和说明（如有）。</w:t>
      </w:r>
    </w:p>
    <w:p w14:paraId="4163657E">
      <w:pPr>
        <w:rPr>
          <w:rFonts w:ascii="宋体" w:hAnsi="宋体" w:cs="宋体"/>
          <w:b/>
          <w:sz w:val="24"/>
        </w:rPr>
      </w:pPr>
      <w:r>
        <w:rPr>
          <w:rFonts w:hint="eastAsia" w:ascii="宋体" w:hAnsi="宋体" w:cs="宋体"/>
          <w:b/>
          <w:sz w:val="24"/>
        </w:rPr>
        <w:t>注1：以上要求的材料须盖公章，以纸质版的形式提交。</w:t>
      </w:r>
    </w:p>
    <w:p w14:paraId="4F1B05CF">
      <w:pPr>
        <w:rPr>
          <w:rFonts w:ascii="宋体" w:hAnsi="宋体" w:cs="宋体"/>
          <w:b/>
          <w:sz w:val="24"/>
        </w:rPr>
      </w:pPr>
      <w:r>
        <w:rPr>
          <w:rFonts w:hint="eastAsia" w:ascii="宋体" w:hAnsi="宋体" w:cs="宋体"/>
          <w:b/>
          <w:sz w:val="24"/>
        </w:rPr>
        <w:t>注2：投标文件的密封和标记：供应商应将投标文件包装密封，在投标文件封面备注项目名称、公司联系人及联系方式。</w:t>
      </w:r>
    </w:p>
    <w:p w14:paraId="01B9307A">
      <w:pPr>
        <w:numPr>
          <w:ilvl w:val="255"/>
          <w:numId w:val="0"/>
        </w:numPr>
        <w:spacing w:before="156" w:beforeLines="50"/>
        <w:rPr>
          <w:rFonts w:ascii="宋体" w:hAnsi="宋体" w:cs="宋体"/>
          <w:b/>
          <w:bCs/>
          <w:sz w:val="24"/>
        </w:rPr>
      </w:pPr>
      <w:r>
        <w:rPr>
          <w:rFonts w:hint="eastAsia" w:ascii="宋体" w:hAnsi="宋体" w:cs="宋体"/>
          <w:b/>
          <w:bCs/>
          <w:sz w:val="24"/>
        </w:rPr>
        <w:t>二、评标办法：本项目中标一家，</w:t>
      </w:r>
      <w:r>
        <w:rPr>
          <w:rFonts w:hint="eastAsia" w:ascii="宋体" w:hAnsi="宋体" w:cs="宋体"/>
          <w:b/>
          <w:bCs/>
          <w:sz w:val="24"/>
          <w:lang w:val="en-US" w:eastAsia="zh-CN"/>
        </w:rPr>
        <w:t>在符合采购需求的前提下，报价最低价者为中标供应商。</w:t>
      </w:r>
    </w:p>
    <w:p w14:paraId="2E5DD344">
      <w:pPr>
        <w:rPr>
          <w:rFonts w:ascii="宋体" w:hAnsi="宋体" w:cs="宋体"/>
          <w:bCs/>
          <w:sz w:val="24"/>
        </w:rPr>
      </w:pPr>
    </w:p>
    <w:p w14:paraId="1F348C8A">
      <w:pPr>
        <w:snapToGrid w:val="0"/>
        <w:jc w:val="left"/>
        <w:rPr>
          <w:rFonts w:ascii="宋体" w:hAnsi="宋体" w:cs="宋体"/>
          <w:b/>
          <w:bCs/>
          <w:sz w:val="24"/>
        </w:rPr>
      </w:pPr>
      <w:r>
        <w:rPr>
          <w:rFonts w:hint="eastAsia" w:ascii="宋体" w:hAnsi="宋体" w:cs="宋体"/>
          <w:b/>
          <w:bCs/>
          <w:sz w:val="24"/>
        </w:rPr>
        <w:t>三、技术规格及要求：</w:t>
      </w:r>
    </w:p>
    <w:p w14:paraId="53ACF17F">
      <w:pPr>
        <w:numPr>
          <w:ilvl w:val="0"/>
          <w:numId w:val="1"/>
        </w:numPr>
        <w:snapToGrid w:val="0"/>
        <w:jc w:val="left"/>
        <w:rPr>
          <w:rFonts w:ascii="宋体" w:hAnsi="宋体" w:cs="宋体"/>
          <w:sz w:val="24"/>
        </w:rPr>
      </w:pPr>
      <w:r>
        <w:rPr>
          <w:rFonts w:hint="eastAsia" w:ascii="宋体" w:hAnsi="宋体" w:cs="宋体"/>
          <w:sz w:val="24"/>
        </w:rPr>
        <w:t>项目地址：温州医科大学附属第二医院</w:t>
      </w:r>
      <w:r>
        <w:rPr>
          <w:rFonts w:hint="eastAsia" w:ascii="宋体" w:hAnsi="宋体" w:cs="宋体"/>
          <w:sz w:val="24"/>
          <w:lang w:val="en-US" w:eastAsia="zh-CN"/>
        </w:rPr>
        <w:t>鹿城院区学院路部（学院西路109号）、鹿城院区南浦部（划龙桥路306号）、龙湾院区（温州大道东段1111号）、龙湾院区康复医学中心（温州大道188号）。</w:t>
      </w:r>
      <w:r>
        <w:rPr>
          <w:rFonts w:hint="eastAsia" w:ascii="宋体" w:hAnsi="宋体" w:cs="宋体"/>
          <w:sz w:val="24"/>
        </w:rPr>
        <w:t>服务周期：服务期</w:t>
      </w:r>
      <w:r>
        <w:rPr>
          <w:rFonts w:hint="eastAsia" w:ascii="宋体" w:hAnsi="宋体" w:cs="宋体"/>
          <w:sz w:val="24"/>
          <w:lang w:val="en-US" w:eastAsia="zh-CN"/>
        </w:rPr>
        <w:t>3</w:t>
      </w:r>
      <w:r>
        <w:rPr>
          <w:rFonts w:hint="eastAsia" w:ascii="宋体" w:hAnsi="宋体" w:cs="宋体"/>
          <w:sz w:val="24"/>
        </w:rPr>
        <w:t>个月。下单后</w:t>
      </w:r>
      <w:r>
        <w:rPr>
          <w:rFonts w:hint="eastAsia" w:ascii="宋体" w:hAnsi="宋体" w:cs="宋体"/>
          <w:sz w:val="24"/>
          <w:lang w:val="en-US" w:eastAsia="zh-CN"/>
        </w:rPr>
        <w:t>15</w:t>
      </w:r>
      <w:r>
        <w:rPr>
          <w:rFonts w:hint="eastAsia" w:ascii="宋体" w:hAnsi="宋体" w:cs="宋体"/>
          <w:sz w:val="24"/>
        </w:rPr>
        <w:t>个工作日内完成。</w:t>
      </w:r>
    </w:p>
    <w:p w14:paraId="341D4A10">
      <w:pPr>
        <w:numPr>
          <w:ilvl w:val="0"/>
          <w:numId w:val="1"/>
        </w:numPr>
        <w:snapToGrid w:val="0"/>
        <w:jc w:val="left"/>
        <w:rPr>
          <w:rFonts w:ascii="宋体" w:hAnsi="宋体" w:cs="宋体"/>
          <w:sz w:val="24"/>
        </w:rPr>
      </w:pPr>
      <w:r>
        <w:rPr>
          <w:rFonts w:hint="eastAsia" w:ascii="宋体" w:hAnsi="宋体" w:cs="宋体"/>
          <w:sz w:val="24"/>
        </w:rPr>
        <w:t>项目具体需求：</w:t>
      </w:r>
    </w:p>
    <w:p w14:paraId="34C44D45">
      <w:pPr>
        <w:numPr>
          <w:ilvl w:val="0"/>
          <w:numId w:val="2"/>
        </w:numPr>
        <w:snapToGrid w:val="0"/>
        <w:ind w:leftChars="0"/>
        <w:jc w:val="left"/>
        <w:rPr>
          <w:rFonts w:hint="eastAsia" w:ascii="宋体" w:hAnsi="宋体" w:cs="宋体"/>
          <w:sz w:val="24"/>
          <w:lang w:val="en-US" w:eastAsia="zh-CN"/>
        </w:rPr>
      </w:pPr>
      <w:r>
        <w:rPr>
          <w:rFonts w:hint="eastAsia" w:ascii="宋体" w:hAnsi="宋体" w:cs="宋体"/>
          <w:sz w:val="24"/>
          <w:lang w:val="en-US" w:eastAsia="zh-CN"/>
        </w:rPr>
        <w:t>对涉及院区锅炉房及食堂的甲烷报警器和一氧化碳报警器进行现场功能性检测，并提供检测使用标准气体的校准报告，确保报警器处于正常状态。</w:t>
      </w:r>
    </w:p>
    <w:p w14:paraId="44D6A9C6">
      <w:pPr>
        <w:numPr>
          <w:ilvl w:val="0"/>
          <w:numId w:val="2"/>
        </w:numPr>
        <w:snapToGrid w:val="0"/>
        <w:ind w:leftChars="0"/>
        <w:jc w:val="left"/>
        <w:rPr>
          <w:rFonts w:hint="eastAsia" w:ascii="宋体" w:hAnsi="宋体" w:cs="宋体"/>
          <w:sz w:val="24"/>
          <w:lang w:val="en-US" w:eastAsia="zh-CN"/>
        </w:rPr>
      </w:pPr>
      <w:r>
        <w:rPr>
          <w:rFonts w:hint="eastAsia" w:ascii="宋体" w:hAnsi="宋体" w:cs="宋体"/>
          <w:sz w:val="24"/>
          <w:lang w:val="en-US" w:eastAsia="zh-CN"/>
        </w:rPr>
        <w:t>若报警器检测不合格，则不收取相应费用。</w:t>
      </w:r>
    </w:p>
    <w:p w14:paraId="3A8FDFCB">
      <w:pPr>
        <w:snapToGrid w:val="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）本次服务限价</w:t>
      </w:r>
      <w:r>
        <w:rPr>
          <w:rFonts w:hint="eastAsia" w:ascii="宋体" w:hAnsi="宋体" w:cs="宋体"/>
          <w:sz w:val="24"/>
          <w:lang w:val="en-US" w:eastAsia="zh-CN"/>
        </w:rPr>
        <w:t>31000</w:t>
      </w:r>
      <w:r>
        <w:rPr>
          <w:rFonts w:hint="eastAsia" w:ascii="宋体" w:hAnsi="宋体" w:cs="宋体"/>
          <w:sz w:val="24"/>
        </w:rPr>
        <w:t>元。</w:t>
      </w:r>
    </w:p>
    <w:p w14:paraId="5DCC71E3">
      <w:pPr>
        <w:snapToGrid w:val="0"/>
        <w:jc w:val="left"/>
        <w:rPr>
          <w:rFonts w:ascii="宋体" w:hAnsi="宋体" w:cs="宋体"/>
          <w:bCs/>
          <w:sz w:val="24"/>
        </w:rPr>
      </w:pPr>
      <w:r>
        <w:rPr>
          <w:rFonts w:hint="eastAsia" w:ascii="宋体" w:hAnsi="宋体" w:cs="宋体"/>
          <w:sz w:val="24"/>
        </w:rPr>
        <w:t>（5）供应商可现场勘查。（现场勘查联系</w:t>
      </w:r>
      <w:r>
        <w:rPr>
          <w:rFonts w:hint="eastAsia" w:ascii="宋体" w:hAnsi="宋体" w:cs="宋体"/>
          <w:sz w:val="24"/>
          <w:lang w:val="en-US" w:eastAsia="zh-CN"/>
        </w:rPr>
        <w:t>人：鹿城院区学院路部（黄老师：18367898731）、鹿城院区南浦部（张老师：13806881390）、龙湾院区及康复医学中心（郑老师：13022688768）</w:t>
      </w:r>
      <w:r>
        <w:rPr>
          <w:rFonts w:hint="eastAsia" w:ascii="宋体" w:hAnsi="宋体" w:cs="宋体"/>
          <w:sz w:val="24"/>
        </w:rPr>
        <w:t>）</w:t>
      </w:r>
    </w:p>
    <w:p w14:paraId="0023FD9E">
      <w:pPr>
        <w:snapToGrid w:val="0"/>
        <w:jc w:val="left"/>
        <w:rPr>
          <w:rFonts w:ascii="宋体" w:hAnsi="宋体" w:cs="宋体"/>
          <w:bCs/>
          <w:sz w:val="24"/>
        </w:rPr>
      </w:pPr>
      <w:r>
        <w:rPr>
          <w:rFonts w:hint="eastAsia" w:ascii="宋体" w:hAnsi="宋体" w:cs="宋体"/>
          <w:bCs/>
          <w:sz w:val="24"/>
        </w:rPr>
        <w:t>（6）本项目不允许转包或分包。</w:t>
      </w:r>
    </w:p>
    <w:p w14:paraId="679A35A5">
      <w:pPr>
        <w:numPr>
          <w:ilvl w:val="0"/>
          <w:numId w:val="1"/>
        </w:numPr>
        <w:snapToGrid w:val="0"/>
        <w:jc w:val="left"/>
        <w:rPr>
          <w:rFonts w:hint="eastAsia" w:ascii="宋体" w:hAnsi="宋体" w:eastAsia="宋体" w:cs="宋体"/>
          <w:b w:val="0"/>
          <w:bCs/>
          <w:sz w:val="24"/>
          <w:szCs w:val="24"/>
          <w:lang w:val="en-US" w:eastAsia="zh-CN"/>
        </w:rPr>
      </w:pPr>
      <w:r>
        <w:rPr>
          <w:rFonts w:hint="eastAsia" w:ascii="宋体" w:hAnsi="宋体" w:cs="宋体"/>
          <w:bCs/>
          <w:sz w:val="24"/>
        </w:rPr>
        <w:t>费用结算：</w:t>
      </w:r>
      <w:r>
        <w:rPr>
          <w:rFonts w:hint="eastAsia" w:ascii="宋体" w:hAnsi="宋体" w:cs="宋体"/>
          <w:bCs/>
          <w:sz w:val="24"/>
          <w:lang w:eastAsia="zh-CN"/>
        </w:rPr>
        <w:t>按实结算。合同签订后，服务商完成检测服务并提供合格报警器的校准报告，经采购人确认无误，服务商开具实际服务金额100%的符合采购人财务要求的正式发票后，采购人在审批完成后30日内支付实际服务金额。</w:t>
      </w:r>
    </w:p>
    <w:p w14:paraId="30746E2B">
      <w:pPr>
        <w:numPr>
          <w:ilvl w:val="0"/>
          <w:numId w:val="1"/>
        </w:numPr>
        <w:snapToGrid w:val="0"/>
        <w:jc w:val="lef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义务：</w:t>
      </w:r>
    </w:p>
    <w:p w14:paraId="7EC07BBF">
      <w:pPr>
        <w:numPr>
          <w:ilvl w:val="0"/>
          <w:numId w:val="0"/>
        </w:numPr>
        <w:tabs>
          <w:tab w:val="left" w:pos="142"/>
        </w:tabs>
        <w:snapToGrid/>
        <w:spacing w:beforeAutospacing="0" w:afterAutospacing="0" w:line="300" w:lineRule="auto"/>
        <w:ind w:left="0" w:leftChars="0" w:right="0" w:rightChars="0" w:firstLine="482" w:firstLineChars="0"/>
        <w:jc w:val="lef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.1</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需保证服务期内，享有</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对象的所有权或已获得所有权人的相关合法授权，有权就上述</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对象及</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项目与</w:t>
      </w:r>
      <w:r>
        <w:rPr>
          <w:rFonts w:hint="eastAsia" w:ascii="宋体" w:hAnsi="宋体" w:cs="宋体"/>
          <w:b w:val="0"/>
          <w:bCs/>
          <w:sz w:val="24"/>
          <w:szCs w:val="24"/>
          <w:lang w:val="en-US" w:eastAsia="zh-CN"/>
        </w:rPr>
        <w:t>服务商</w:t>
      </w:r>
      <w:r>
        <w:rPr>
          <w:rFonts w:hint="eastAsia" w:ascii="宋体" w:hAnsi="宋体" w:eastAsia="宋体" w:cs="宋体"/>
          <w:b w:val="0"/>
          <w:bCs/>
          <w:sz w:val="24"/>
          <w:szCs w:val="24"/>
          <w:lang w:val="en-US" w:eastAsia="zh-CN"/>
        </w:rPr>
        <w:t>签订本合同，并且不会侵害任何第三方的合法权益。</w:t>
      </w:r>
    </w:p>
    <w:p w14:paraId="1C87914E">
      <w:pPr>
        <w:numPr>
          <w:ilvl w:val="0"/>
          <w:numId w:val="0"/>
        </w:numPr>
        <w:tabs>
          <w:tab w:val="left" w:pos="142"/>
        </w:tabs>
        <w:snapToGrid/>
        <w:spacing w:beforeAutospacing="0" w:afterAutospacing="0" w:line="300" w:lineRule="auto"/>
        <w:ind w:left="0" w:leftChars="0" w:right="0" w:rightChars="0" w:firstLine="482" w:firstLineChars="0"/>
        <w:jc w:val="lef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需为</w:t>
      </w:r>
      <w:r>
        <w:rPr>
          <w:rFonts w:hint="eastAsia" w:ascii="宋体" w:hAnsi="宋体" w:cs="宋体"/>
          <w:b w:val="0"/>
          <w:bCs/>
          <w:sz w:val="24"/>
          <w:szCs w:val="24"/>
          <w:lang w:val="en-US" w:eastAsia="zh-CN"/>
        </w:rPr>
        <w:t>服务商</w:t>
      </w:r>
      <w:r>
        <w:rPr>
          <w:rFonts w:hint="eastAsia" w:ascii="宋体" w:hAnsi="宋体" w:eastAsia="宋体" w:cs="宋体"/>
          <w:b w:val="0"/>
          <w:bCs/>
          <w:sz w:val="24"/>
          <w:szCs w:val="24"/>
          <w:lang w:val="en-US" w:eastAsia="zh-CN"/>
        </w:rPr>
        <w:t>履行本合同约定服务提供相应的配合，派人员协助</w:t>
      </w:r>
      <w:r>
        <w:rPr>
          <w:rFonts w:hint="eastAsia" w:ascii="宋体" w:hAnsi="宋体" w:cs="宋体"/>
          <w:b w:val="0"/>
          <w:bCs/>
          <w:sz w:val="24"/>
          <w:szCs w:val="24"/>
          <w:lang w:val="en-US" w:eastAsia="zh-CN"/>
        </w:rPr>
        <w:t>服务商</w:t>
      </w:r>
      <w:r>
        <w:rPr>
          <w:rFonts w:hint="eastAsia" w:ascii="宋体" w:hAnsi="宋体" w:eastAsia="宋体" w:cs="宋体"/>
          <w:b w:val="0"/>
          <w:bCs/>
          <w:sz w:val="24"/>
          <w:szCs w:val="24"/>
          <w:lang w:val="en-US" w:eastAsia="zh-CN"/>
        </w:rPr>
        <w:t>进行工作，帮助开门及协调水电使用，并协调物业等第三方进行配合。</w:t>
      </w:r>
    </w:p>
    <w:p w14:paraId="0C671AB3">
      <w:pPr>
        <w:numPr>
          <w:ilvl w:val="0"/>
          <w:numId w:val="0"/>
        </w:numPr>
        <w:tabs>
          <w:tab w:val="left" w:pos="142"/>
        </w:tabs>
        <w:snapToGrid/>
        <w:spacing w:beforeAutospacing="0" w:afterAutospacing="0" w:line="300" w:lineRule="auto"/>
        <w:ind w:left="0" w:leftChars="0" w:right="0" w:rightChars="0" w:firstLine="482" w:firstLineChars="0"/>
        <w:jc w:val="lef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.3服务完成后，</w:t>
      </w:r>
      <w:r>
        <w:rPr>
          <w:rFonts w:hint="eastAsia" w:ascii="宋体" w:hAnsi="宋体" w:cs="宋体"/>
          <w:b w:val="0"/>
          <w:bCs/>
          <w:sz w:val="24"/>
          <w:szCs w:val="24"/>
          <w:lang w:val="en-US" w:eastAsia="zh-CN"/>
        </w:rPr>
        <w:t>采购人完成</w:t>
      </w:r>
      <w:r>
        <w:rPr>
          <w:rFonts w:hint="eastAsia" w:ascii="宋体" w:hAnsi="宋体" w:eastAsia="宋体" w:cs="宋体"/>
          <w:b w:val="0"/>
          <w:bCs/>
          <w:sz w:val="24"/>
          <w:szCs w:val="24"/>
          <w:lang w:val="en-US" w:eastAsia="zh-CN"/>
        </w:rPr>
        <w:t>确认，即视为</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对</w:t>
      </w:r>
      <w:r>
        <w:rPr>
          <w:rFonts w:hint="eastAsia" w:ascii="宋体" w:hAnsi="宋体" w:cs="宋体"/>
          <w:b w:val="0"/>
          <w:bCs/>
          <w:sz w:val="24"/>
          <w:szCs w:val="24"/>
          <w:lang w:val="en-US" w:eastAsia="zh-CN"/>
        </w:rPr>
        <w:t>服务商</w:t>
      </w:r>
      <w:r>
        <w:rPr>
          <w:rFonts w:hint="eastAsia" w:ascii="宋体" w:hAnsi="宋体" w:eastAsia="宋体" w:cs="宋体"/>
          <w:b w:val="0"/>
          <w:bCs/>
          <w:sz w:val="24"/>
          <w:szCs w:val="24"/>
          <w:lang w:val="en-US" w:eastAsia="zh-CN"/>
        </w:rPr>
        <w:t>提供的服务表示认可。</w:t>
      </w:r>
    </w:p>
    <w:p w14:paraId="5612AECB">
      <w:pPr>
        <w:numPr>
          <w:ilvl w:val="0"/>
          <w:numId w:val="0"/>
        </w:numPr>
        <w:tabs>
          <w:tab w:val="left" w:pos="142"/>
        </w:tabs>
        <w:snapToGrid/>
        <w:spacing w:beforeAutospacing="0" w:afterAutospacing="0" w:line="300" w:lineRule="auto"/>
        <w:ind w:left="0" w:leftChars="0" w:right="0" w:rightChars="0" w:firstLine="482" w:firstLineChars="0"/>
        <w:jc w:val="lef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.4</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应按合同约定向</w:t>
      </w:r>
      <w:r>
        <w:rPr>
          <w:rFonts w:hint="eastAsia" w:ascii="宋体" w:hAnsi="宋体" w:cs="宋体"/>
          <w:b w:val="0"/>
          <w:bCs/>
          <w:sz w:val="24"/>
          <w:szCs w:val="24"/>
          <w:lang w:val="en-US" w:eastAsia="zh-CN"/>
        </w:rPr>
        <w:t>服务商</w:t>
      </w:r>
      <w:r>
        <w:rPr>
          <w:rFonts w:hint="eastAsia" w:ascii="宋体" w:hAnsi="宋体" w:eastAsia="宋体" w:cs="宋体"/>
          <w:b w:val="0"/>
          <w:bCs/>
          <w:sz w:val="24"/>
          <w:szCs w:val="24"/>
          <w:lang w:val="en-US" w:eastAsia="zh-CN"/>
        </w:rPr>
        <w:t>支付服务费用。</w:t>
      </w:r>
    </w:p>
    <w:p w14:paraId="668D0082">
      <w:pPr>
        <w:numPr>
          <w:ilvl w:val="0"/>
          <w:numId w:val="1"/>
        </w:numPr>
        <w:tabs>
          <w:tab w:val="left" w:pos="142"/>
        </w:tabs>
        <w:snapToGrid/>
        <w:spacing w:beforeAutospacing="0" w:afterAutospacing="0" w:line="300" w:lineRule="auto"/>
        <w:ind w:left="425" w:leftChars="0" w:right="0" w:rightChars="0" w:hanging="425" w:firstLineChars="0"/>
        <w:jc w:val="left"/>
        <w:rPr>
          <w:rFonts w:hint="eastAsia" w:ascii="宋体" w:hAnsi="宋体" w:eastAsia="宋体" w:cs="宋体"/>
          <w:b w:val="0"/>
          <w:bCs/>
          <w:sz w:val="24"/>
          <w:szCs w:val="24"/>
          <w:lang w:eastAsia="zh-CN"/>
        </w:rPr>
      </w:pPr>
      <w:r>
        <w:rPr>
          <w:rFonts w:hint="eastAsia" w:ascii="宋体" w:hAnsi="宋体" w:cs="宋体"/>
          <w:b w:val="0"/>
          <w:bCs/>
          <w:sz w:val="24"/>
          <w:szCs w:val="24"/>
          <w:lang w:eastAsia="zh-CN"/>
        </w:rPr>
        <w:t>服务商</w:t>
      </w:r>
      <w:r>
        <w:rPr>
          <w:rFonts w:hint="eastAsia" w:ascii="宋体" w:hAnsi="宋体" w:eastAsia="宋体" w:cs="宋体"/>
          <w:b w:val="0"/>
          <w:bCs/>
          <w:sz w:val="24"/>
          <w:szCs w:val="24"/>
        </w:rPr>
        <w:t>义务</w:t>
      </w:r>
      <w:r>
        <w:rPr>
          <w:rFonts w:hint="eastAsia" w:ascii="宋体" w:hAnsi="宋体" w:eastAsia="宋体" w:cs="宋体"/>
          <w:b w:val="0"/>
          <w:bCs/>
          <w:sz w:val="24"/>
          <w:szCs w:val="24"/>
          <w:lang w:eastAsia="zh-CN"/>
        </w:rPr>
        <w:t>：</w:t>
      </w:r>
    </w:p>
    <w:p w14:paraId="4538FF43">
      <w:pPr>
        <w:widowControl/>
        <w:numPr>
          <w:ilvl w:val="0"/>
          <w:numId w:val="0"/>
        </w:numPr>
        <w:tabs>
          <w:tab w:val="left" w:pos="142"/>
        </w:tabs>
        <w:snapToGrid/>
        <w:spacing w:beforeAutospacing="0" w:afterAutospacing="0" w:line="300" w:lineRule="auto"/>
        <w:ind w:left="482" w:leftChars="0" w:right="0" w:rightChars="0"/>
        <w:jc w:val="left"/>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.1</w:t>
      </w:r>
      <w:r>
        <w:rPr>
          <w:rFonts w:hint="eastAsia" w:ascii="宋体" w:hAnsi="宋体" w:cs="宋体"/>
          <w:b w:val="0"/>
          <w:bCs/>
          <w:sz w:val="24"/>
          <w:szCs w:val="24"/>
          <w:lang w:eastAsia="zh-CN"/>
        </w:rPr>
        <w:t>服务商</w:t>
      </w:r>
      <w:r>
        <w:rPr>
          <w:rFonts w:hint="eastAsia" w:ascii="宋体" w:hAnsi="宋体" w:eastAsia="宋体" w:cs="宋体"/>
          <w:b w:val="0"/>
          <w:bCs/>
          <w:sz w:val="24"/>
          <w:szCs w:val="24"/>
        </w:rPr>
        <w:t>应在约定的</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期内完成</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，如遇特殊情况无法完成的，应及时通知</w:t>
      </w:r>
      <w:r>
        <w:rPr>
          <w:rFonts w:hint="eastAsia" w:ascii="宋体" w:hAnsi="宋体" w:cs="宋体"/>
          <w:b w:val="0"/>
          <w:bCs/>
          <w:sz w:val="24"/>
          <w:szCs w:val="24"/>
          <w:lang w:eastAsia="zh-CN"/>
        </w:rPr>
        <w:t>采购人</w:t>
      </w:r>
      <w:r>
        <w:rPr>
          <w:rFonts w:hint="eastAsia" w:ascii="宋体" w:hAnsi="宋体" w:eastAsia="宋体" w:cs="宋体"/>
          <w:b w:val="0"/>
          <w:bCs/>
          <w:sz w:val="24"/>
          <w:szCs w:val="24"/>
        </w:rPr>
        <w:t>，双方协商一致后</w:t>
      </w:r>
      <w:r>
        <w:rPr>
          <w:rFonts w:hint="eastAsia" w:ascii="宋体" w:hAnsi="宋体" w:eastAsia="宋体" w:cs="宋体"/>
          <w:b w:val="0"/>
          <w:bCs/>
          <w:sz w:val="24"/>
          <w:szCs w:val="24"/>
          <w:lang w:eastAsia="zh-CN"/>
        </w:rPr>
        <w:t>再</w:t>
      </w:r>
      <w:r>
        <w:rPr>
          <w:rFonts w:hint="eastAsia" w:ascii="宋体" w:hAnsi="宋体" w:eastAsia="宋体" w:cs="宋体"/>
          <w:b w:val="0"/>
          <w:bCs/>
          <w:sz w:val="24"/>
          <w:szCs w:val="24"/>
        </w:rPr>
        <w:t>确定</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w:t>
      </w:r>
    </w:p>
    <w:p w14:paraId="54B03C6C">
      <w:pPr>
        <w:widowControl/>
        <w:numPr>
          <w:ilvl w:val="0"/>
          <w:numId w:val="0"/>
        </w:numPr>
        <w:tabs>
          <w:tab w:val="left" w:pos="142"/>
        </w:tabs>
        <w:snapToGrid/>
        <w:spacing w:beforeAutospacing="0" w:afterAutospacing="0" w:line="300" w:lineRule="auto"/>
        <w:ind w:left="482" w:leftChars="0" w:right="0" w:rightChars="0"/>
        <w:jc w:val="left"/>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.2</w:t>
      </w:r>
      <w:r>
        <w:rPr>
          <w:rFonts w:hint="eastAsia" w:ascii="宋体" w:hAnsi="宋体" w:cs="宋体"/>
          <w:b w:val="0"/>
          <w:bCs/>
          <w:sz w:val="24"/>
          <w:szCs w:val="24"/>
          <w:lang w:eastAsia="zh-CN"/>
        </w:rPr>
        <w:t>服务商</w:t>
      </w:r>
      <w:r>
        <w:rPr>
          <w:rFonts w:hint="eastAsia" w:ascii="宋体" w:hAnsi="宋体" w:eastAsia="宋体" w:cs="宋体"/>
          <w:b w:val="0"/>
          <w:bCs/>
          <w:sz w:val="24"/>
          <w:szCs w:val="24"/>
        </w:rPr>
        <w:t>在进行工作时应遵守</w:t>
      </w:r>
      <w:r>
        <w:rPr>
          <w:rFonts w:hint="eastAsia" w:ascii="宋体" w:hAnsi="宋体" w:cs="宋体"/>
          <w:b w:val="0"/>
          <w:bCs/>
          <w:sz w:val="24"/>
          <w:szCs w:val="24"/>
          <w:lang w:eastAsia="zh-CN"/>
        </w:rPr>
        <w:t>采购人</w:t>
      </w:r>
      <w:r>
        <w:rPr>
          <w:rFonts w:hint="eastAsia" w:ascii="宋体" w:hAnsi="宋体" w:eastAsia="宋体" w:cs="宋体"/>
          <w:b w:val="0"/>
          <w:bCs/>
          <w:sz w:val="24"/>
          <w:szCs w:val="24"/>
        </w:rPr>
        <w:t>书面告知的各项管理制度及安全操作制度，如有争议应通知</w:t>
      </w:r>
      <w:r>
        <w:rPr>
          <w:rFonts w:hint="eastAsia" w:ascii="宋体" w:hAnsi="宋体" w:cs="宋体"/>
          <w:b w:val="0"/>
          <w:bCs/>
          <w:sz w:val="24"/>
          <w:szCs w:val="24"/>
          <w:lang w:eastAsia="zh-CN"/>
        </w:rPr>
        <w:t>采购人</w:t>
      </w:r>
      <w:r>
        <w:rPr>
          <w:rFonts w:hint="eastAsia" w:ascii="宋体" w:hAnsi="宋体" w:eastAsia="宋体" w:cs="宋体"/>
          <w:b w:val="0"/>
          <w:bCs/>
          <w:sz w:val="24"/>
          <w:szCs w:val="24"/>
        </w:rPr>
        <w:t>相关人员解决，不得与</w:t>
      </w:r>
      <w:r>
        <w:rPr>
          <w:rFonts w:hint="eastAsia" w:ascii="宋体" w:hAnsi="宋体" w:cs="宋体"/>
          <w:b w:val="0"/>
          <w:bCs/>
          <w:sz w:val="24"/>
          <w:szCs w:val="24"/>
          <w:lang w:eastAsia="zh-CN"/>
        </w:rPr>
        <w:t>采购人</w:t>
      </w:r>
      <w:r>
        <w:rPr>
          <w:rFonts w:hint="eastAsia" w:ascii="宋体" w:hAnsi="宋体" w:eastAsia="宋体" w:cs="宋体"/>
          <w:b w:val="0"/>
          <w:bCs/>
          <w:sz w:val="24"/>
          <w:szCs w:val="24"/>
        </w:rPr>
        <w:t>及第三方工作人员发生冲突。</w:t>
      </w:r>
    </w:p>
    <w:p w14:paraId="3D2E0E52">
      <w:pPr>
        <w:widowControl/>
        <w:numPr>
          <w:ilvl w:val="0"/>
          <w:numId w:val="0"/>
        </w:numPr>
        <w:tabs>
          <w:tab w:val="left" w:pos="142"/>
        </w:tabs>
        <w:snapToGrid/>
        <w:spacing w:beforeAutospacing="0" w:afterAutospacing="0" w:line="300" w:lineRule="auto"/>
        <w:ind w:left="482" w:leftChars="0" w:right="0" w:rightChars="0"/>
        <w:jc w:val="left"/>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工作完成后，应及时清理</w:t>
      </w:r>
      <w:r>
        <w:rPr>
          <w:rFonts w:hint="eastAsia" w:ascii="宋体" w:hAnsi="宋体" w:cs="宋体"/>
          <w:b w:val="0"/>
          <w:bCs/>
          <w:sz w:val="24"/>
          <w:szCs w:val="24"/>
          <w:lang w:val="en-US" w:eastAsia="zh-CN"/>
        </w:rPr>
        <w:t>服务</w:t>
      </w:r>
      <w:r>
        <w:rPr>
          <w:rFonts w:hint="eastAsia" w:ascii="宋体" w:hAnsi="宋体" w:eastAsia="宋体" w:cs="宋体"/>
          <w:b w:val="0"/>
          <w:bCs/>
          <w:sz w:val="24"/>
          <w:szCs w:val="24"/>
        </w:rPr>
        <w:t>过程中产生的垃圾，做到工完场清。</w:t>
      </w:r>
    </w:p>
    <w:p w14:paraId="6CB462C6">
      <w:pPr>
        <w:widowControl/>
        <w:numPr>
          <w:ilvl w:val="0"/>
          <w:numId w:val="0"/>
        </w:numPr>
        <w:tabs>
          <w:tab w:val="left" w:pos="142"/>
        </w:tabs>
        <w:snapToGrid/>
        <w:spacing w:beforeAutospacing="0" w:afterAutospacing="0" w:line="300" w:lineRule="auto"/>
        <w:ind w:left="482" w:leftChars="0" w:right="0" w:rightChars="0"/>
        <w:jc w:val="left"/>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4</w:t>
      </w:r>
      <w:r>
        <w:rPr>
          <w:rFonts w:hint="eastAsia" w:ascii="宋体" w:hAnsi="宋体" w:cs="宋体"/>
          <w:b w:val="0"/>
          <w:bCs/>
          <w:sz w:val="24"/>
          <w:szCs w:val="24"/>
          <w:lang w:eastAsia="zh-CN"/>
        </w:rPr>
        <w:t>服务商</w:t>
      </w:r>
      <w:r>
        <w:rPr>
          <w:rFonts w:hint="eastAsia" w:ascii="宋体" w:hAnsi="宋体" w:eastAsia="宋体" w:cs="宋体"/>
          <w:b w:val="0"/>
          <w:bCs/>
          <w:sz w:val="24"/>
          <w:szCs w:val="24"/>
        </w:rPr>
        <w:t>在</w:t>
      </w:r>
      <w:r>
        <w:rPr>
          <w:rFonts w:hint="eastAsia" w:ascii="宋体" w:hAnsi="宋体" w:cs="宋体"/>
          <w:b w:val="0"/>
          <w:bCs/>
          <w:sz w:val="24"/>
          <w:szCs w:val="24"/>
          <w:lang w:eastAsia="zh-CN"/>
        </w:rPr>
        <w:t>服务</w:t>
      </w:r>
      <w:r>
        <w:rPr>
          <w:rFonts w:hint="eastAsia" w:ascii="宋体" w:hAnsi="宋体" w:eastAsia="宋体" w:cs="宋体"/>
          <w:b w:val="0"/>
          <w:bCs/>
          <w:sz w:val="24"/>
          <w:szCs w:val="24"/>
        </w:rPr>
        <w:t>过程中应注重安全文明施工，如因</w:t>
      </w:r>
      <w:r>
        <w:rPr>
          <w:rFonts w:hint="eastAsia" w:ascii="宋体" w:hAnsi="宋体" w:cs="宋体"/>
          <w:b w:val="0"/>
          <w:bCs/>
          <w:sz w:val="24"/>
          <w:szCs w:val="24"/>
          <w:lang w:eastAsia="zh-CN"/>
        </w:rPr>
        <w:t>服务商</w:t>
      </w:r>
      <w:r>
        <w:rPr>
          <w:rFonts w:hint="eastAsia" w:ascii="宋体" w:hAnsi="宋体" w:eastAsia="宋体" w:cs="宋体"/>
          <w:b w:val="0"/>
          <w:bCs/>
          <w:sz w:val="24"/>
          <w:szCs w:val="24"/>
        </w:rPr>
        <w:t>原因导致其自身、</w:t>
      </w:r>
      <w:r>
        <w:rPr>
          <w:rFonts w:hint="eastAsia" w:ascii="宋体" w:hAnsi="宋体" w:cs="宋体"/>
          <w:b w:val="0"/>
          <w:bCs/>
          <w:sz w:val="24"/>
          <w:szCs w:val="24"/>
          <w:lang w:eastAsia="zh-CN"/>
        </w:rPr>
        <w:t>采购人</w:t>
      </w:r>
      <w:r>
        <w:rPr>
          <w:rFonts w:hint="eastAsia" w:ascii="宋体" w:hAnsi="宋体" w:eastAsia="宋体" w:cs="宋体"/>
          <w:b w:val="0"/>
          <w:bCs/>
          <w:sz w:val="24"/>
          <w:szCs w:val="24"/>
        </w:rPr>
        <w:t>、第三方人身、财产损失的，由</w:t>
      </w:r>
      <w:r>
        <w:rPr>
          <w:rFonts w:hint="eastAsia" w:ascii="宋体" w:hAnsi="宋体" w:cs="宋体"/>
          <w:b w:val="0"/>
          <w:bCs/>
          <w:sz w:val="24"/>
          <w:szCs w:val="24"/>
          <w:lang w:eastAsia="zh-CN"/>
        </w:rPr>
        <w:t>服务商</w:t>
      </w:r>
      <w:r>
        <w:rPr>
          <w:rFonts w:hint="eastAsia" w:ascii="宋体" w:hAnsi="宋体" w:eastAsia="宋体" w:cs="宋体"/>
          <w:b w:val="0"/>
          <w:bCs/>
          <w:sz w:val="24"/>
          <w:szCs w:val="24"/>
        </w:rPr>
        <w:t>承担所有责任。</w:t>
      </w:r>
    </w:p>
    <w:p w14:paraId="2622D6FD">
      <w:pPr>
        <w:widowControl/>
        <w:jc w:val="left"/>
        <w:textAlignment w:val="center"/>
        <w:rPr>
          <w:rFonts w:hint="eastAsia" w:ascii="宋体" w:hAnsi="宋体" w:cs="宋体"/>
          <w:sz w:val="24"/>
        </w:rPr>
      </w:pPr>
    </w:p>
    <w:p w14:paraId="23CD07D7">
      <w:pPr>
        <w:widowControl/>
        <w:jc w:val="left"/>
        <w:textAlignment w:val="center"/>
        <w:rPr>
          <w:rFonts w:hint="eastAsia" w:ascii="宋体" w:hAnsi="宋体" w:cs="宋体"/>
          <w:sz w:val="24"/>
        </w:rPr>
      </w:pPr>
    </w:p>
    <w:p w14:paraId="5D845001">
      <w:pPr>
        <w:widowControl/>
        <w:jc w:val="left"/>
        <w:textAlignment w:val="center"/>
        <w:rPr>
          <w:rFonts w:hint="eastAsia" w:ascii="宋体" w:hAnsi="宋体" w:cs="宋体"/>
          <w:sz w:val="24"/>
        </w:rPr>
      </w:pPr>
    </w:p>
    <w:p w14:paraId="73638003">
      <w:pPr>
        <w:widowControl/>
        <w:jc w:val="left"/>
        <w:textAlignment w:val="center"/>
        <w:rPr>
          <w:rFonts w:hint="eastAsia" w:ascii="宋体" w:hAnsi="宋体" w:cs="宋体"/>
          <w:sz w:val="24"/>
        </w:rPr>
      </w:pPr>
    </w:p>
    <w:p w14:paraId="17480C11">
      <w:pPr>
        <w:widowControl/>
        <w:jc w:val="left"/>
        <w:textAlignment w:val="center"/>
        <w:rPr>
          <w:rFonts w:hint="eastAsia" w:ascii="宋体" w:hAnsi="宋体" w:cs="宋体"/>
          <w:sz w:val="24"/>
        </w:rPr>
      </w:pPr>
    </w:p>
    <w:p w14:paraId="10F587D6">
      <w:pPr>
        <w:widowControl/>
        <w:jc w:val="left"/>
        <w:textAlignment w:val="center"/>
        <w:rPr>
          <w:rFonts w:hint="eastAsia" w:ascii="宋体" w:hAnsi="宋体" w:cs="宋体"/>
          <w:sz w:val="24"/>
        </w:rPr>
      </w:pPr>
    </w:p>
    <w:p w14:paraId="3BAEA04D">
      <w:pPr>
        <w:widowControl/>
        <w:jc w:val="left"/>
        <w:textAlignment w:val="center"/>
        <w:rPr>
          <w:rFonts w:hint="eastAsia" w:ascii="宋体" w:hAnsi="宋体" w:cs="宋体"/>
          <w:sz w:val="24"/>
        </w:rPr>
      </w:pPr>
    </w:p>
    <w:p w14:paraId="14FBCA02">
      <w:pPr>
        <w:widowControl/>
        <w:jc w:val="left"/>
        <w:textAlignment w:val="center"/>
        <w:rPr>
          <w:rFonts w:hint="eastAsia" w:ascii="宋体" w:hAnsi="宋体" w:cs="宋体"/>
          <w:sz w:val="24"/>
        </w:rPr>
      </w:pPr>
    </w:p>
    <w:p w14:paraId="037BCA86">
      <w:pPr>
        <w:widowControl/>
        <w:jc w:val="left"/>
        <w:textAlignment w:val="center"/>
        <w:rPr>
          <w:rFonts w:hint="eastAsia" w:ascii="宋体" w:hAnsi="宋体" w:cs="宋体"/>
          <w:sz w:val="24"/>
        </w:rPr>
      </w:pPr>
    </w:p>
    <w:p w14:paraId="6E980104">
      <w:pPr>
        <w:widowControl/>
        <w:jc w:val="left"/>
        <w:textAlignment w:val="center"/>
        <w:rPr>
          <w:rFonts w:hint="eastAsia" w:ascii="宋体" w:hAnsi="宋体" w:cs="宋体"/>
          <w:sz w:val="24"/>
        </w:rPr>
      </w:pPr>
    </w:p>
    <w:p w14:paraId="1FC29C4F">
      <w:pPr>
        <w:widowControl/>
        <w:jc w:val="left"/>
        <w:textAlignment w:val="center"/>
        <w:rPr>
          <w:rFonts w:hint="eastAsia" w:ascii="宋体" w:hAnsi="宋体" w:cs="宋体"/>
          <w:sz w:val="24"/>
        </w:rPr>
      </w:pPr>
    </w:p>
    <w:p w14:paraId="387BDC7D">
      <w:pPr>
        <w:widowControl/>
        <w:jc w:val="left"/>
        <w:textAlignment w:val="center"/>
        <w:rPr>
          <w:rFonts w:hint="eastAsia" w:ascii="宋体" w:hAnsi="宋体" w:cs="宋体"/>
          <w:sz w:val="24"/>
        </w:rPr>
      </w:pPr>
    </w:p>
    <w:p w14:paraId="3F1A77D7">
      <w:pPr>
        <w:widowControl/>
        <w:jc w:val="left"/>
        <w:textAlignment w:val="center"/>
        <w:rPr>
          <w:rFonts w:hint="eastAsia" w:ascii="宋体" w:hAnsi="宋体" w:cs="宋体"/>
          <w:sz w:val="24"/>
        </w:rPr>
      </w:pPr>
    </w:p>
    <w:p w14:paraId="60FB0C81">
      <w:pPr>
        <w:widowControl/>
        <w:jc w:val="left"/>
        <w:textAlignment w:val="center"/>
        <w:rPr>
          <w:rFonts w:hint="eastAsia" w:ascii="宋体" w:hAnsi="宋体" w:cs="宋体"/>
          <w:sz w:val="24"/>
        </w:rPr>
      </w:pPr>
    </w:p>
    <w:p w14:paraId="2911D6E3">
      <w:pPr>
        <w:widowControl/>
        <w:jc w:val="left"/>
        <w:textAlignment w:val="center"/>
        <w:rPr>
          <w:rFonts w:hint="eastAsia" w:ascii="宋体" w:hAnsi="宋体" w:cs="宋体"/>
          <w:sz w:val="24"/>
        </w:rPr>
      </w:pPr>
    </w:p>
    <w:p w14:paraId="089EEF9F">
      <w:pPr>
        <w:widowControl/>
        <w:jc w:val="left"/>
        <w:textAlignment w:val="center"/>
        <w:rPr>
          <w:rFonts w:hint="eastAsia" w:ascii="宋体" w:hAnsi="宋体" w:cs="宋体"/>
          <w:sz w:val="24"/>
        </w:rPr>
      </w:pPr>
    </w:p>
    <w:p w14:paraId="1856CCC3">
      <w:pPr>
        <w:widowControl/>
        <w:jc w:val="left"/>
        <w:textAlignment w:val="center"/>
        <w:rPr>
          <w:rFonts w:hint="eastAsia" w:ascii="宋体" w:hAnsi="宋体" w:cs="宋体"/>
          <w:sz w:val="24"/>
        </w:rPr>
      </w:pPr>
    </w:p>
    <w:p w14:paraId="6386CE28">
      <w:pPr>
        <w:widowControl/>
        <w:jc w:val="left"/>
        <w:textAlignment w:val="center"/>
        <w:rPr>
          <w:rFonts w:hint="eastAsia" w:ascii="宋体" w:hAnsi="宋体" w:cs="宋体"/>
          <w:sz w:val="24"/>
        </w:rPr>
      </w:pPr>
    </w:p>
    <w:p w14:paraId="371F46FC">
      <w:pPr>
        <w:widowControl/>
        <w:jc w:val="left"/>
        <w:textAlignment w:val="center"/>
        <w:rPr>
          <w:rFonts w:hint="eastAsia" w:ascii="宋体" w:hAnsi="宋体" w:cs="宋体"/>
          <w:sz w:val="24"/>
        </w:rPr>
      </w:pPr>
    </w:p>
    <w:p w14:paraId="65338532">
      <w:pPr>
        <w:widowControl/>
        <w:jc w:val="left"/>
        <w:textAlignment w:val="center"/>
        <w:rPr>
          <w:rFonts w:hint="eastAsia" w:ascii="宋体" w:hAnsi="宋体" w:cs="宋体"/>
          <w:sz w:val="24"/>
        </w:rPr>
      </w:pPr>
    </w:p>
    <w:p w14:paraId="02B8229C">
      <w:pPr>
        <w:widowControl/>
        <w:jc w:val="left"/>
        <w:textAlignment w:val="center"/>
        <w:rPr>
          <w:rFonts w:hint="eastAsia" w:ascii="宋体" w:hAnsi="宋体" w:cs="宋体"/>
          <w:sz w:val="24"/>
        </w:rPr>
      </w:pPr>
    </w:p>
    <w:p w14:paraId="55626B85">
      <w:pPr>
        <w:widowControl/>
        <w:jc w:val="left"/>
        <w:textAlignment w:val="center"/>
        <w:rPr>
          <w:rFonts w:hint="eastAsia" w:ascii="宋体" w:hAnsi="宋体" w:cs="宋体"/>
          <w:sz w:val="24"/>
        </w:rPr>
      </w:pPr>
    </w:p>
    <w:p w14:paraId="237C0F33">
      <w:pPr>
        <w:widowControl/>
        <w:jc w:val="left"/>
        <w:textAlignment w:val="center"/>
        <w:rPr>
          <w:rFonts w:hint="eastAsia" w:ascii="宋体" w:hAnsi="宋体" w:cs="宋体"/>
          <w:sz w:val="24"/>
        </w:rPr>
      </w:pPr>
    </w:p>
    <w:p w14:paraId="566AA61F">
      <w:pPr>
        <w:widowControl/>
        <w:jc w:val="left"/>
        <w:textAlignment w:val="center"/>
        <w:rPr>
          <w:rFonts w:hint="eastAsia" w:ascii="宋体" w:hAnsi="宋体" w:cs="宋体"/>
          <w:sz w:val="24"/>
        </w:rPr>
      </w:pPr>
    </w:p>
    <w:p w14:paraId="327C07F0">
      <w:pPr>
        <w:widowControl/>
        <w:jc w:val="left"/>
        <w:textAlignment w:val="center"/>
        <w:rPr>
          <w:rFonts w:hint="eastAsia" w:ascii="宋体" w:hAnsi="宋体" w:cs="宋体"/>
          <w:sz w:val="24"/>
        </w:rPr>
      </w:pPr>
    </w:p>
    <w:p w14:paraId="5CB302AE">
      <w:pPr>
        <w:widowControl/>
        <w:jc w:val="left"/>
        <w:textAlignment w:val="center"/>
        <w:rPr>
          <w:rFonts w:hint="eastAsia" w:ascii="宋体" w:hAnsi="宋体" w:cs="宋体"/>
          <w:sz w:val="24"/>
        </w:rPr>
      </w:pPr>
    </w:p>
    <w:p w14:paraId="08CE84EC">
      <w:pPr>
        <w:widowControl/>
        <w:jc w:val="center"/>
        <w:textAlignment w:val="center"/>
        <w:rPr>
          <w:rFonts w:hint="eastAsia" w:ascii="新宋体" w:hAnsi="新宋体" w:eastAsia="新宋体" w:cs="新宋体"/>
          <w:b/>
          <w:bCs/>
          <w:sz w:val="28"/>
          <w:szCs w:val="36"/>
          <w:lang w:val="en-US" w:eastAsia="zh-CN"/>
        </w:rPr>
      </w:pPr>
      <w:r>
        <w:rPr>
          <w:rFonts w:hint="eastAsia" w:ascii="新宋体" w:hAnsi="新宋体" w:eastAsia="新宋体" w:cs="新宋体"/>
          <w:b/>
          <w:bCs/>
          <w:sz w:val="28"/>
          <w:szCs w:val="36"/>
          <w:lang w:val="en-US" w:eastAsia="zh-CN"/>
        </w:rPr>
        <w:t>可燃气体报警器检测校准服务报价单</w:t>
      </w:r>
    </w:p>
    <w:p w14:paraId="264E615D">
      <w:pPr>
        <w:widowControl/>
        <w:jc w:val="center"/>
        <w:textAlignment w:val="center"/>
        <w:rPr>
          <w:rFonts w:hint="eastAsia" w:ascii="新宋体" w:hAnsi="新宋体" w:eastAsia="新宋体" w:cs="新宋体"/>
          <w:b/>
          <w:bCs/>
          <w:sz w:val="28"/>
          <w:szCs w:val="36"/>
          <w:lang w:val="en-US" w:eastAsia="zh-CN"/>
        </w:rPr>
      </w:pPr>
    </w:p>
    <w:tbl>
      <w:tblPr>
        <w:tblStyle w:val="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050"/>
        <w:gridCol w:w="919"/>
        <w:gridCol w:w="1168"/>
        <w:gridCol w:w="1753"/>
      </w:tblGrid>
      <w:tr w14:paraId="503E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33AF1BA">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序号</w:t>
            </w:r>
          </w:p>
        </w:tc>
        <w:tc>
          <w:tcPr>
            <w:tcW w:w="5050" w:type="dxa"/>
            <w:vAlign w:val="center"/>
          </w:tcPr>
          <w:p w14:paraId="1395DDD6">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内容</w:t>
            </w:r>
          </w:p>
        </w:tc>
        <w:tc>
          <w:tcPr>
            <w:tcW w:w="919" w:type="dxa"/>
            <w:vAlign w:val="center"/>
          </w:tcPr>
          <w:p w14:paraId="46F77D80">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数量</w:t>
            </w:r>
          </w:p>
        </w:tc>
        <w:tc>
          <w:tcPr>
            <w:tcW w:w="1168" w:type="dxa"/>
            <w:vAlign w:val="center"/>
          </w:tcPr>
          <w:p w14:paraId="14B7CA13">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单价</w:t>
            </w:r>
          </w:p>
        </w:tc>
        <w:tc>
          <w:tcPr>
            <w:tcW w:w="1753" w:type="dxa"/>
            <w:vAlign w:val="center"/>
          </w:tcPr>
          <w:p w14:paraId="6364458E">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小计（元）</w:t>
            </w:r>
          </w:p>
        </w:tc>
      </w:tr>
      <w:tr w14:paraId="10DF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EFBEB89">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1</w:t>
            </w:r>
          </w:p>
        </w:tc>
        <w:tc>
          <w:tcPr>
            <w:tcW w:w="5050" w:type="dxa"/>
            <w:vAlign w:val="center"/>
          </w:tcPr>
          <w:p w14:paraId="31AD025F">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可燃气体报警器检测校准服务</w:t>
            </w:r>
          </w:p>
        </w:tc>
        <w:tc>
          <w:tcPr>
            <w:tcW w:w="919" w:type="dxa"/>
            <w:shd w:val="clear" w:color="auto" w:fill="auto"/>
            <w:vAlign w:val="center"/>
          </w:tcPr>
          <w:p w14:paraId="42D89AAF">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80</w:t>
            </w:r>
            <w:bookmarkStart w:id="0" w:name="_GoBack"/>
            <w:bookmarkEnd w:id="0"/>
          </w:p>
        </w:tc>
        <w:tc>
          <w:tcPr>
            <w:tcW w:w="1168" w:type="dxa"/>
            <w:vAlign w:val="center"/>
          </w:tcPr>
          <w:p w14:paraId="7DF05A34">
            <w:pPr>
              <w:widowControl/>
              <w:jc w:val="center"/>
              <w:rPr>
                <w:rFonts w:hint="default" w:ascii="宋体" w:hAnsi="宋体" w:cs="宋体"/>
                <w:sz w:val="28"/>
                <w:szCs w:val="28"/>
                <w:lang w:val="en-US" w:eastAsia="zh-CN"/>
              </w:rPr>
            </w:pPr>
          </w:p>
        </w:tc>
        <w:tc>
          <w:tcPr>
            <w:tcW w:w="1753" w:type="dxa"/>
            <w:vAlign w:val="center"/>
          </w:tcPr>
          <w:p w14:paraId="5C0952CD">
            <w:pPr>
              <w:widowControl/>
              <w:jc w:val="center"/>
              <w:rPr>
                <w:rFonts w:hint="default" w:ascii="宋体" w:hAnsi="宋体" w:cs="宋体"/>
                <w:sz w:val="28"/>
                <w:szCs w:val="28"/>
                <w:lang w:val="en-US" w:eastAsia="zh-CN"/>
              </w:rPr>
            </w:pPr>
          </w:p>
        </w:tc>
      </w:tr>
      <w:tr w14:paraId="0313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gridSpan w:val="5"/>
            <w:vAlign w:val="center"/>
          </w:tcPr>
          <w:p w14:paraId="029D5C24">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合计（小写）：</w:t>
            </w:r>
          </w:p>
        </w:tc>
      </w:tr>
      <w:tr w14:paraId="0315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gridSpan w:val="5"/>
            <w:vAlign w:val="center"/>
          </w:tcPr>
          <w:p w14:paraId="14C12BD5">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合计（大写）：</w:t>
            </w:r>
          </w:p>
        </w:tc>
      </w:tr>
    </w:tbl>
    <w:p w14:paraId="214322CE">
      <w:pPr>
        <w:widowControl/>
        <w:jc w:val="left"/>
        <w:rPr>
          <w:rFonts w:ascii="宋体" w:hAnsi="宋体"/>
          <w:bCs/>
          <w:sz w:val="24"/>
        </w:rPr>
      </w:pPr>
      <w:r>
        <w:rPr>
          <w:rFonts w:hint="eastAsia" w:ascii="宋体" w:hAnsi="宋体"/>
          <w:bCs/>
          <w:sz w:val="24"/>
        </w:rPr>
        <w:t>说明1：上述报</w:t>
      </w:r>
      <w:r>
        <w:rPr>
          <w:rFonts w:hint="eastAsia" w:ascii="宋体" w:hAnsi="宋体" w:cs="宋体"/>
          <w:sz w:val="24"/>
        </w:rPr>
        <w:t>价包含完成</w:t>
      </w:r>
      <w:r>
        <w:rPr>
          <w:rFonts w:hint="eastAsia" w:ascii="宋体" w:hAnsi="宋体" w:cs="宋体"/>
          <w:sz w:val="24"/>
          <w:lang w:val="en-US" w:eastAsia="zh-CN"/>
        </w:rPr>
        <w:t>可燃气体报警器检测校准服务</w:t>
      </w:r>
      <w:r>
        <w:rPr>
          <w:rFonts w:hint="eastAsia" w:ascii="宋体" w:hAnsi="宋体" w:cs="宋体"/>
          <w:sz w:val="24"/>
        </w:rPr>
        <w:t>所涉及的一切费用。</w:t>
      </w:r>
      <w:r>
        <w:rPr>
          <w:rFonts w:hint="eastAsia" w:ascii="宋体" w:hAnsi="宋体" w:cs="宋体"/>
          <w:color w:val="000000"/>
          <w:kern w:val="0"/>
          <w:sz w:val="24"/>
          <w:lang w:bidi="ar"/>
        </w:rPr>
        <w:t xml:space="preserve">如小写与大写的金额不一致以大写金额为准。 </w:t>
      </w:r>
    </w:p>
    <w:p w14:paraId="0E948AFC">
      <w:pPr>
        <w:widowControl/>
        <w:jc w:val="left"/>
        <w:rPr>
          <w:rFonts w:hint="eastAsia" w:ascii="宋体" w:hAnsi="宋体"/>
          <w:sz w:val="24"/>
        </w:rPr>
      </w:pPr>
      <w:r>
        <w:rPr>
          <w:rFonts w:hint="eastAsia" w:ascii="宋体" w:hAnsi="宋体"/>
          <w:bCs/>
          <w:sz w:val="24"/>
        </w:rPr>
        <w:t>说明2：</w:t>
      </w:r>
      <w:r>
        <w:rPr>
          <w:rFonts w:hint="eastAsia" w:ascii="宋体" w:hAnsi="宋体"/>
          <w:sz w:val="24"/>
        </w:rPr>
        <w:t>投标人已仔细研究了</w:t>
      </w:r>
      <w:r>
        <w:rPr>
          <w:rFonts w:hint="eastAsia" w:ascii="宋体" w:hAnsi="宋体" w:eastAsia="宋体" w:cs="Times New Roman"/>
          <w:b w:val="0"/>
          <w:bCs w:val="0"/>
          <w:sz w:val="24"/>
          <w:szCs w:val="24"/>
          <w:lang w:val="en-US" w:eastAsia="zh-CN"/>
        </w:rPr>
        <w:t>可燃气体报警器检测校准服务</w:t>
      </w:r>
      <w:r>
        <w:rPr>
          <w:rFonts w:hint="eastAsia" w:ascii="宋体" w:hAnsi="宋体"/>
          <w:sz w:val="24"/>
        </w:rPr>
        <w:t>项目的情况说明，已充分理解并掌握了本询价项目的全部有关情况。同意接受并响应询价文件的全部内容和条件。</w:t>
      </w:r>
    </w:p>
    <w:p w14:paraId="291D6C68">
      <w:pPr>
        <w:widowControl/>
        <w:jc w:val="left"/>
        <w:rPr>
          <w:rFonts w:hint="default" w:ascii="宋体" w:hAnsi="宋体" w:eastAsia="宋体"/>
          <w:sz w:val="24"/>
          <w:lang w:val="en-US" w:eastAsia="zh-CN"/>
        </w:rPr>
      </w:pPr>
      <w:r>
        <w:rPr>
          <w:rFonts w:hint="eastAsia" w:ascii="宋体" w:hAnsi="宋体"/>
          <w:sz w:val="24"/>
          <w:lang w:val="en-US" w:eastAsia="zh-CN"/>
        </w:rPr>
        <w:t>说明3：数量按实结算。</w:t>
      </w:r>
    </w:p>
    <w:p w14:paraId="36B0A42E">
      <w:pPr>
        <w:widowControl/>
        <w:jc w:val="left"/>
        <w:rPr>
          <w:rFonts w:ascii="宋体" w:hAnsi="宋体"/>
          <w:bCs/>
          <w:sz w:val="24"/>
        </w:rPr>
      </w:pPr>
      <w:r>
        <w:rPr>
          <w:rFonts w:hint="eastAsia" w:ascii="宋体" w:hAnsi="宋体"/>
          <w:bCs/>
          <w:sz w:val="24"/>
        </w:rPr>
        <w:t>▲说明</w:t>
      </w:r>
      <w:r>
        <w:rPr>
          <w:rFonts w:hint="eastAsia" w:ascii="宋体" w:hAnsi="宋体"/>
          <w:bCs/>
          <w:sz w:val="24"/>
          <w:lang w:val="en-US" w:eastAsia="zh-CN"/>
        </w:rPr>
        <w:t>4</w:t>
      </w:r>
      <w:r>
        <w:rPr>
          <w:rFonts w:hint="eastAsia" w:ascii="宋体" w:hAnsi="宋体"/>
          <w:bCs/>
          <w:sz w:val="24"/>
        </w:rPr>
        <w:t>：报价总价不得高于</w:t>
      </w:r>
      <w:r>
        <w:rPr>
          <w:rFonts w:hint="eastAsia" w:ascii="宋体" w:hAnsi="宋体"/>
          <w:bCs/>
          <w:sz w:val="24"/>
          <w:lang w:val="en-US" w:eastAsia="zh-CN"/>
        </w:rPr>
        <w:t>31000</w:t>
      </w:r>
      <w:r>
        <w:rPr>
          <w:rFonts w:hint="eastAsia" w:ascii="宋体" w:hAnsi="宋体"/>
          <w:bCs/>
          <w:sz w:val="24"/>
        </w:rPr>
        <w:t>元预算价。</w:t>
      </w:r>
    </w:p>
    <w:p w14:paraId="517741C6">
      <w:pPr>
        <w:widowControl/>
        <w:jc w:val="left"/>
        <w:rPr>
          <w:rFonts w:hint="eastAsia" w:ascii="宋体" w:hAnsi="宋体"/>
          <w:bCs/>
          <w:sz w:val="24"/>
        </w:rPr>
      </w:pPr>
    </w:p>
    <w:p w14:paraId="39EC6100">
      <w:pPr>
        <w:pStyle w:val="3"/>
        <w:spacing w:before="82"/>
        <w:ind w:firstLine="4600" w:firstLineChars="2000"/>
        <w:rPr>
          <w:spacing w:val="-5"/>
          <w:sz w:val="24"/>
          <w:szCs w:val="24"/>
          <w:lang w:eastAsia="zh-CN"/>
        </w:rPr>
      </w:pPr>
    </w:p>
    <w:p w14:paraId="662B8AB7">
      <w:pPr>
        <w:pStyle w:val="3"/>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15FBB9F3">
      <w:pPr>
        <w:pStyle w:val="3"/>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7EDDE09C">
      <w:pPr>
        <w:pStyle w:val="3"/>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645D5E8C">
      <w:pPr>
        <w:pStyle w:val="3"/>
        <w:spacing w:before="82"/>
        <w:ind w:left="4125" w:firstLine="440" w:firstLineChars="200"/>
        <w:rPr>
          <w:sz w:val="32"/>
          <w:szCs w:val="32"/>
        </w:rPr>
      </w:pPr>
      <w:r>
        <w:rPr>
          <w:rFonts w:hint="eastAsia"/>
          <w:spacing w:val="-10"/>
          <w:sz w:val="24"/>
          <w:szCs w:val="24"/>
          <w:lang w:eastAsia="zh-CN"/>
        </w:rPr>
        <w:t>时          间 ：</w:t>
      </w:r>
    </w:p>
    <w:p w14:paraId="155E53B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3B6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6A32A">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76A32A">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6D7AA"/>
    <w:multiLevelType w:val="singleLevel"/>
    <w:tmpl w:val="D476D7AA"/>
    <w:lvl w:ilvl="0" w:tentative="0">
      <w:start w:val="1"/>
      <w:numFmt w:val="decimal"/>
      <w:lvlText w:val="%1."/>
      <w:lvlJc w:val="left"/>
      <w:pPr>
        <w:ind w:left="425" w:hanging="425"/>
      </w:pPr>
      <w:rPr>
        <w:rFonts w:hint="default"/>
      </w:rPr>
    </w:lvl>
  </w:abstractNum>
  <w:abstractNum w:abstractNumId="1">
    <w:nsid w:val="43E5A19F"/>
    <w:multiLevelType w:val="singleLevel"/>
    <w:tmpl w:val="43E5A19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TljMGEzMWU4ODU3Yjk5NGZkNWM4NTAwMmJmMDIifQ=="/>
  </w:docVars>
  <w:rsids>
    <w:rsidRoot w:val="708D5B7B"/>
    <w:rsid w:val="00107332"/>
    <w:rsid w:val="001732D7"/>
    <w:rsid w:val="002700E5"/>
    <w:rsid w:val="00882B1A"/>
    <w:rsid w:val="0096110D"/>
    <w:rsid w:val="031226D3"/>
    <w:rsid w:val="05D25A3D"/>
    <w:rsid w:val="07D223C9"/>
    <w:rsid w:val="09076F07"/>
    <w:rsid w:val="0BA445D8"/>
    <w:rsid w:val="13426A72"/>
    <w:rsid w:val="17AF722F"/>
    <w:rsid w:val="1A04290B"/>
    <w:rsid w:val="1A6B57F9"/>
    <w:rsid w:val="1D507B7A"/>
    <w:rsid w:val="1F455F25"/>
    <w:rsid w:val="244514B2"/>
    <w:rsid w:val="24881BDE"/>
    <w:rsid w:val="285D1CCF"/>
    <w:rsid w:val="2D887369"/>
    <w:rsid w:val="30DB5C6A"/>
    <w:rsid w:val="3EA42E21"/>
    <w:rsid w:val="49E92361"/>
    <w:rsid w:val="53005A35"/>
    <w:rsid w:val="56BC4D54"/>
    <w:rsid w:val="56C21BD9"/>
    <w:rsid w:val="5E2110AE"/>
    <w:rsid w:val="60BE0D7B"/>
    <w:rsid w:val="64C33752"/>
    <w:rsid w:val="658250A4"/>
    <w:rsid w:val="68EA7100"/>
    <w:rsid w:val="708D5B7B"/>
    <w:rsid w:val="72D0599B"/>
    <w:rsid w:val="72F7CAD3"/>
    <w:rsid w:val="730936C7"/>
    <w:rsid w:val="774B5641"/>
    <w:rsid w:val="7D457293"/>
    <w:rsid w:val="9B631E77"/>
    <w:rsid w:val="CDFF90BE"/>
    <w:rsid w:val="EAF9EF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cs="宋体"/>
      <w:sz w:val="33"/>
      <w:szCs w:val="33"/>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99"/>
    <w:pPr>
      <w:ind w:firstLine="420" w:firstLineChars="200"/>
    </w:pPr>
  </w:style>
  <w:style w:type="character" w:customStyle="1" w:styleId="12">
    <w:name w:val="页眉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1467</Words>
  <Characters>1543</Characters>
  <Lines>14</Lines>
  <Paragraphs>4</Paragraphs>
  <TotalTime>20</TotalTime>
  <ScaleCrop>false</ScaleCrop>
  <LinksUpToDate>false</LinksUpToDate>
  <CharactersWithSpaces>1574</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2025-07-28T15:46:00Z</dcterms:created>
  <dc:creator>胡</dc:creator>
  <cp:lastModifiedBy>WPS_1717403250</cp:lastModifiedBy>
  <dcterms:modified xsi:type="dcterms:W3CDTF">2025-11-27T02:45:38Z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2DABEC26FED8474697227302F5ADBC16_13</vt:lpwstr>
  </property>
  <property fmtid="{D5CDD505-2E9C-101B-9397-08002B2CF9AE}" pid="4" name="KSOTemplateDocerSaveRecord">
    <vt:lpwstr>eyJoZGlkIjoiNGQ3MDU4NDQ2YTEzYWE5Y2Q2NTYwYjZhNGNkNDMzODIiLCJ1c2VySWQiOiIxNjA0MjQxNDQxIn0=</vt:lpwstr>
  </property>
</Properties>
</file>