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FF09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7024FEA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735283AF">
      <w:pPr>
        <w:spacing w:before="156" w:beforeLines="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一、报价须知：</w:t>
      </w:r>
    </w:p>
    <w:p w14:paraId="182CD4CC">
      <w:pPr>
        <w:pStyle w:val="11"/>
        <w:numPr>
          <w:ilvl w:val="255"/>
          <w:numId w:val="0"/>
        </w:num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需于截止日期前递交报价资料至后勤保障部，所有资料均需加盖企业公章，包括但不仅限于以下资料：</w:t>
      </w:r>
    </w:p>
    <w:p w14:paraId="37FB2398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投标资料1份（密封加盖单位公章）含以下内容：</w:t>
      </w:r>
    </w:p>
    <w:p w14:paraId="5729B188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1.营业执照复印件。</w:t>
      </w:r>
    </w:p>
    <w:p w14:paraId="19EC6E8E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2.法人身份证复印件。</w:t>
      </w:r>
    </w:p>
    <w:p w14:paraId="2547C109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3.经办人身份证复印件和法人授权委托书（若是经办人需提供）。</w:t>
      </w:r>
    </w:p>
    <w:p w14:paraId="7A5A1A7F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" w:bidi="ar-SA"/>
          <w:woUserID w:val="2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4.报价文件，文件清单见附件（报价高于限价视为无效报价，报价需包含更换服务所需的一切费用）</w:t>
      </w:r>
      <w:r>
        <w:rPr>
          <w:rFonts w:hint="eastAsia" w:cs="宋体"/>
          <w:kern w:val="2"/>
          <w:sz w:val="24"/>
          <w:szCs w:val="24"/>
          <w:lang w:val="en-US" w:eastAsia="zh" w:bidi="ar-SA"/>
          <w:woUserID w:val="2"/>
        </w:rPr>
        <w:t>。</w:t>
      </w:r>
    </w:p>
    <w:p w14:paraId="3495F95B">
      <w:pPr>
        <w:pStyle w:val="6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5.投标人针对报价需要说明的其他文件和说明（如有）。</w:t>
      </w:r>
    </w:p>
    <w:p w14:paraId="4163657E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注1：以上要求的材料须盖公章，以纸质版的形式提交。</w:t>
      </w:r>
    </w:p>
    <w:p w14:paraId="4F1B05CF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注2：投标文件的密封和标记：供应商应将投标文件包装密封，在投标文件封面备注项目名称、公司联系人及联系方式。</w:t>
      </w:r>
    </w:p>
    <w:p w14:paraId="01B9307A">
      <w:pPr>
        <w:numPr>
          <w:ilvl w:val="255"/>
          <w:numId w:val="0"/>
        </w:numPr>
        <w:spacing w:before="156" w:beforeLines="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二、评标办法：本项目中标一家，低价为中标供应商。</w:t>
      </w:r>
    </w:p>
    <w:p w14:paraId="2E5DD344">
      <w:pPr>
        <w:rPr>
          <w:rFonts w:ascii="宋体" w:hAnsi="宋体" w:cs="宋体"/>
          <w:bCs/>
          <w:sz w:val="24"/>
        </w:rPr>
      </w:pPr>
    </w:p>
    <w:p w14:paraId="1F348C8A">
      <w:pPr>
        <w:snapToGrid w:val="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三、技术规格及要求：</w:t>
      </w:r>
    </w:p>
    <w:p w14:paraId="7869CE10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项目地址：温州医科大学附属第二医院</w:t>
      </w:r>
      <w:r>
        <w:rPr>
          <w:rFonts w:hint="eastAsia" w:ascii="宋体" w:hAnsi="宋体" w:cs="宋体"/>
          <w:sz w:val="24"/>
          <w:lang w:val="en-US" w:eastAsia="zh-CN"/>
        </w:rPr>
        <w:t>康复中心</w:t>
      </w:r>
      <w:r>
        <w:rPr>
          <w:rFonts w:hint="eastAsia" w:ascii="宋体" w:hAnsi="宋体" w:cs="宋体"/>
          <w:sz w:val="24"/>
        </w:rPr>
        <w:t>（</w:t>
      </w:r>
      <w:r>
        <w:rPr>
          <w:rStyle w:val="10"/>
          <w:rFonts w:hint="eastAsia" w:ascii="宋体" w:hAnsi="宋体" w:cs="宋体"/>
          <w:b w:val="0"/>
          <w:color w:val="333333"/>
          <w:sz w:val="24"/>
          <w:shd w:val="clear" w:color="auto" w:fill="FFFFFF"/>
        </w:rPr>
        <w:t>浙江省温州市龙湾区温州大道东段188号）</w:t>
      </w:r>
      <w:r>
        <w:rPr>
          <w:rStyle w:val="10"/>
          <w:rFonts w:hint="eastAsia" w:ascii="宋体" w:hAnsi="宋体" w:cs="宋体"/>
          <w:b w:val="0"/>
          <w:color w:val="333333"/>
          <w:sz w:val="24"/>
          <w:shd w:val="clear" w:color="auto" w:fill="FFFFFF"/>
          <w:lang w:eastAsia="zh"/>
          <w:woUserID w:val="2"/>
        </w:rPr>
        <w:t>。</w:t>
      </w:r>
    </w:p>
    <w:p w14:paraId="53ACF17F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服务周期：服务期2个月。下单后15个工作日内完成。</w:t>
      </w:r>
    </w:p>
    <w:p w14:paraId="341D4A10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项目具体需求：</w:t>
      </w:r>
    </w:p>
    <w:p w14:paraId="228A8013">
      <w:p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（1）温州医科大学附属第二医院</w:t>
      </w:r>
      <w:r>
        <w:rPr>
          <w:rFonts w:hint="eastAsia" w:ascii="宋体" w:hAnsi="宋体" w:cs="宋体"/>
          <w:sz w:val="24"/>
          <w:lang w:val="en-US" w:eastAsia="zh-CN"/>
        </w:rPr>
        <w:t>康复中心</w:t>
      </w:r>
      <w:r>
        <w:rPr>
          <w:rFonts w:hint="eastAsia" w:ascii="宋体" w:hAnsi="宋体" w:cs="宋体"/>
          <w:sz w:val="24"/>
          <w:vertAlign w:val="baseline"/>
          <w:lang w:val="en-US" w:eastAsia="zh-CN"/>
          <w:woUserID w:val="2"/>
        </w:rPr>
        <w:t>K202电梯</w:t>
      </w:r>
      <w:r>
        <w:rPr>
          <w:rFonts w:hint="eastAsia" w:ascii="宋体" w:hAnsi="宋体" w:cs="宋体"/>
          <w:sz w:val="24"/>
          <w:lang w:val="en-US" w:eastAsia="zh-CN"/>
        </w:rPr>
        <w:t>更换轴承及油封服务</w:t>
      </w:r>
      <w:r>
        <w:rPr>
          <w:rFonts w:hint="eastAsia" w:ascii="宋体" w:hAnsi="宋体" w:cs="宋体"/>
          <w:sz w:val="24"/>
        </w:rPr>
        <w:t>，更换完成后电梯</w:t>
      </w:r>
      <w:r>
        <w:rPr>
          <w:rFonts w:hint="eastAsia" w:ascii="宋体" w:hAnsi="宋体" w:cs="宋体"/>
          <w:sz w:val="24"/>
          <w:lang w:val="en-US" w:eastAsia="zh-CN"/>
        </w:rPr>
        <w:t>轴承</w:t>
      </w:r>
      <w:r>
        <w:rPr>
          <w:rFonts w:hint="eastAsia" w:ascii="宋体" w:hAnsi="宋体" w:cs="宋体"/>
          <w:sz w:val="24"/>
        </w:rPr>
        <w:t>功能测试，办理电梯维修告知、审批等相关事宜。​</w:t>
      </w:r>
    </w:p>
    <w:p w14:paraId="45080087">
      <w:p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</w:t>
      </w:r>
      <w:r>
        <w:rPr>
          <w:rFonts w:hint="eastAsia" w:ascii="宋体" w:hAnsi="宋体" w:cs="宋体"/>
          <w:sz w:val="24"/>
          <w:lang w:val="en-US" w:eastAsia="zh-CN"/>
        </w:rPr>
        <w:t>康复中心</w:t>
      </w:r>
      <w:r>
        <w:rPr>
          <w:rFonts w:hint="eastAsia" w:ascii="宋体" w:hAnsi="宋体" w:cs="宋体"/>
          <w:sz w:val="24"/>
          <w:vertAlign w:val="baseline"/>
          <w:lang w:val="en-US" w:eastAsia="zh-CN"/>
          <w:woUserID w:val="2"/>
        </w:rPr>
        <w:t>K202电梯</w:t>
      </w:r>
      <w:r>
        <w:rPr>
          <w:rFonts w:hint="eastAsia" w:ascii="宋体" w:hAnsi="宋体" w:cs="宋体"/>
          <w:sz w:val="24"/>
          <w:lang w:val="en-US" w:eastAsia="zh-CN"/>
        </w:rPr>
        <w:t>更换轴承及油封</w:t>
      </w:r>
      <w:r>
        <w:rPr>
          <w:rFonts w:hint="eastAsia" w:ascii="宋体" w:hAnsi="宋体" w:cs="宋体"/>
          <w:sz w:val="24"/>
        </w:rPr>
        <w:t>，需进行更换维修服务，费用包含更换的</w:t>
      </w:r>
      <w:r>
        <w:rPr>
          <w:rFonts w:hint="eastAsia" w:ascii="宋体" w:hAnsi="宋体" w:cs="宋体"/>
          <w:sz w:val="24"/>
          <w:lang w:val="en-US" w:eastAsia="zh-CN"/>
        </w:rPr>
        <w:t>轴承及油封</w:t>
      </w:r>
      <w:r>
        <w:rPr>
          <w:rFonts w:hint="eastAsia" w:ascii="宋体" w:hAnsi="宋体" w:cs="宋体"/>
          <w:sz w:val="24"/>
        </w:rPr>
        <w:t>，拆装电梯</w:t>
      </w:r>
      <w:r>
        <w:rPr>
          <w:rFonts w:hint="eastAsia" w:ascii="宋体" w:hAnsi="宋体" w:cs="宋体"/>
          <w:sz w:val="24"/>
          <w:lang w:val="en-US" w:eastAsia="zh-CN"/>
        </w:rPr>
        <w:t>主机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主机</w:t>
      </w:r>
      <w:r>
        <w:rPr>
          <w:rFonts w:hint="eastAsia" w:ascii="宋体" w:hAnsi="宋体" w:cs="宋体"/>
          <w:sz w:val="24"/>
        </w:rPr>
        <w:t>组件，完工后电</w:t>
      </w:r>
      <w:r>
        <w:rPr>
          <w:rFonts w:hint="eastAsia" w:ascii="宋体" w:hAnsi="宋体" w:cs="宋体"/>
          <w:sz w:val="24"/>
          <w:lang w:val="en-US" w:eastAsia="zh-CN"/>
        </w:rPr>
        <w:t>轴承</w:t>
      </w:r>
      <w:r>
        <w:rPr>
          <w:rFonts w:hint="eastAsia" w:ascii="宋体" w:hAnsi="宋体" w:cs="宋体"/>
          <w:sz w:val="24"/>
        </w:rPr>
        <w:t>功能测试、相关辅材费、人工费、运输费、税费、售后等完成本次服务所涉及的一切费用。​</w:t>
      </w:r>
    </w:p>
    <w:p w14:paraId="33C875BB">
      <w:p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（3）维修后确保电梯</w:t>
      </w:r>
      <w:r>
        <w:rPr>
          <w:rFonts w:hint="eastAsia" w:ascii="宋体" w:hAnsi="宋体" w:cs="宋体"/>
          <w:sz w:val="24"/>
          <w:lang w:val="en-US" w:eastAsia="zh-CN"/>
        </w:rPr>
        <w:t>轴承</w:t>
      </w:r>
      <w:r>
        <w:rPr>
          <w:rFonts w:hint="eastAsia" w:ascii="宋体" w:hAnsi="宋体" w:cs="宋体"/>
          <w:sz w:val="24"/>
        </w:rPr>
        <w:t>正常使用，质保期不少于3个月。</w:t>
      </w:r>
    </w:p>
    <w:p w14:paraId="3A8FDFCB">
      <w:p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（4）本次服务限价</w:t>
      </w:r>
      <w:r>
        <w:rPr>
          <w:rFonts w:hint="eastAsia" w:ascii="宋体" w:hAnsi="宋体" w:cs="宋体"/>
          <w:sz w:val="24"/>
          <w:lang w:val="en-US" w:eastAsia="zh-CN"/>
        </w:rPr>
        <w:t>25000</w:t>
      </w:r>
      <w:r>
        <w:rPr>
          <w:rFonts w:hint="eastAsia" w:ascii="宋体" w:hAnsi="宋体" w:cs="宋体"/>
          <w:sz w:val="24"/>
        </w:rPr>
        <w:t>元。</w:t>
      </w:r>
    </w:p>
    <w:p w14:paraId="5DCC71E3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（5）供应商可现场勘查。（现场勘查联系人：杨老师13968828734）</w:t>
      </w:r>
    </w:p>
    <w:p w14:paraId="0023FD9E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（6）本项目不允许转包或分包。</w:t>
      </w:r>
    </w:p>
    <w:p w14:paraId="679A35A5">
      <w:pPr>
        <w:numPr>
          <w:ilvl w:val="0"/>
          <w:numId w:val="1"/>
        </w:numPr>
        <w:snapToGrid w:val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费用结算：合同签订后，服务商完成更换服务，经采购人确认验收合格、设备正常运行10天后，服务商开具实际维修金额100%的符合采购人财务要求的正式发票后，采购人在审批完成后30日内支付实际服务金额。</w:t>
      </w:r>
    </w:p>
    <w:p w14:paraId="30746E2B">
      <w:pPr>
        <w:numPr>
          <w:ilvl w:val="0"/>
          <w:numId w:val="1"/>
        </w:numPr>
        <w:snapToGrid w:val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义务：</w:t>
      </w:r>
    </w:p>
    <w:p w14:paraId="7EC07BBF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需保证服务期内，享有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对象的所有权或已获得所有权人的相关合法授权，有权就上述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对象及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项目与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签订本合同，并且不会侵害任何第三方的合法权益。</w:t>
      </w:r>
    </w:p>
    <w:p w14:paraId="1C87914E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需为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履行本合同约定服务提供相应的配合，派人员协助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进行工作，帮助开门及协调水电使用，并协调物业等第三方进行配合。</w:t>
      </w:r>
    </w:p>
    <w:p w14:paraId="0C671AB3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.3服务完成后，由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提供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维修验收单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应安排人员当场进行验收，验收合格对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报告书进行盖章/签字确认，即视为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提供的服务表示认可。若因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原因导致未能及时验收的，则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提交作业报告书之日视为验收合格日。</w:t>
      </w:r>
    </w:p>
    <w:p w14:paraId="5612AECB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.4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应按合同约定向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支付服务费用。</w:t>
      </w:r>
    </w:p>
    <w:p w14:paraId="668D0082">
      <w:pPr>
        <w:numPr>
          <w:ilvl w:val="0"/>
          <w:numId w:val="1"/>
        </w:numPr>
        <w:tabs>
          <w:tab w:val="left" w:pos="142"/>
        </w:tabs>
        <w:snapToGrid/>
        <w:spacing w:beforeAutospacing="0" w:afterAutospacing="0" w:line="30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4538FF4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54B03C6C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在进行工作时应遵守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书面告知的各项管理制度及安全操作制度，如有争议应通知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3D2E0E52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工作完成后，应及时清理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过程中产生的垃圾，做到工完场清。</w:t>
      </w:r>
    </w:p>
    <w:p w14:paraId="6CB462C6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在作业过程中应注重安全文明施工，如因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原因导致其自身、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、第三方人身、财产损失的，由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承担所有责任。</w:t>
      </w:r>
    </w:p>
    <w:p w14:paraId="2622D6F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3CD07D7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D84500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73638003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7480C1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0F587D6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BAEA04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4FBCA02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037BCA86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6E980104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FC29C4F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87BDC7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F1A77D7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60FB0C8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911D6E3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66AA61F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27C07F0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CB302AE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077B8E2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27F132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78164D0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1AF58D3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0A1327DA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4FE13C6C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78C148F7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6DF1410C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  <w:bookmarkStart w:id="0" w:name="_GoBack"/>
      <w:bookmarkEnd w:id="0"/>
    </w:p>
    <w:p w14:paraId="08CE84EC">
      <w:pPr>
        <w:widowControl/>
        <w:jc w:val="center"/>
        <w:textAlignment w:val="center"/>
        <w:rPr>
          <w:rFonts w:hint="eastAsia" w:ascii="宋体" w:hAnsi="宋体" w:eastAsia="新宋体" w:cs="宋体"/>
          <w:b/>
          <w:bCs/>
          <w:sz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eastAsia="zh-CN"/>
        </w:rPr>
        <w:t>康复中心</w:t>
      </w: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K202电梯</w:t>
      </w:r>
      <w:r>
        <w:rPr>
          <w:rFonts w:hint="eastAsia" w:ascii="新宋体" w:hAnsi="新宋体" w:eastAsia="新宋体" w:cs="新宋体"/>
          <w:b/>
          <w:bCs/>
          <w:sz w:val="28"/>
          <w:szCs w:val="36"/>
          <w:lang w:eastAsia="zh-CN"/>
        </w:rPr>
        <w:t>更换轴承及油封</w:t>
      </w:r>
      <w:r>
        <w:rPr>
          <w:rFonts w:hint="eastAsia" w:ascii="新宋体" w:hAnsi="新宋体" w:eastAsia="新宋体" w:cs="新宋体"/>
          <w:b/>
          <w:bCs/>
          <w:sz w:val="28"/>
          <w:szCs w:val="36"/>
        </w:rPr>
        <w:t>服务</w:t>
      </w: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报价单</w:t>
      </w:r>
    </w:p>
    <w:tbl>
      <w:tblPr>
        <w:tblStyle w:val="8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34"/>
        <w:gridCol w:w="1465"/>
        <w:gridCol w:w="1405"/>
        <w:gridCol w:w="1405"/>
        <w:gridCol w:w="1409"/>
        <w:gridCol w:w="1409"/>
      </w:tblGrid>
      <w:tr w14:paraId="50D1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Align w:val="center"/>
          </w:tcPr>
          <w:p w14:paraId="61CCA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4" w:type="dxa"/>
            <w:vAlign w:val="center"/>
          </w:tcPr>
          <w:p w14:paraId="45AAA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65" w:type="dxa"/>
            <w:vAlign w:val="center"/>
          </w:tcPr>
          <w:p w14:paraId="1E234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405" w:type="dxa"/>
            <w:vAlign w:val="center"/>
          </w:tcPr>
          <w:p w14:paraId="78296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sz w:val="24"/>
                <w:vertAlign w:val="baseline"/>
                <w:lang w:val="en-US" w:eastAsia="zh"/>
                <w:woUserID w:val="2"/>
              </w:rPr>
              <w:t>（个）</w:t>
            </w:r>
          </w:p>
        </w:tc>
        <w:tc>
          <w:tcPr>
            <w:tcW w:w="1405" w:type="dxa"/>
            <w:vAlign w:val="center"/>
          </w:tcPr>
          <w:p w14:paraId="0DFEF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sz w:val="24"/>
                <w:vertAlign w:val="baseline"/>
                <w:lang w:val="en-US" w:eastAsia="zh"/>
                <w:woUserID w:val="2"/>
              </w:rPr>
              <w:t>（元）</w:t>
            </w:r>
          </w:p>
        </w:tc>
        <w:tc>
          <w:tcPr>
            <w:tcW w:w="1409" w:type="dxa"/>
            <w:vAlign w:val="center"/>
          </w:tcPr>
          <w:p w14:paraId="12E89FD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"/>
                <w:woUserID w:val="2"/>
              </w:rPr>
              <w:t>小计（元）</w:t>
            </w:r>
          </w:p>
        </w:tc>
        <w:tc>
          <w:tcPr>
            <w:tcW w:w="1409" w:type="dxa"/>
            <w:vAlign w:val="center"/>
          </w:tcPr>
          <w:p w14:paraId="5E936D32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2DB7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04" w:type="dxa"/>
            <w:vAlign w:val="center"/>
          </w:tcPr>
          <w:p w14:paraId="1DAF0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4" w:type="dxa"/>
            <w:vAlign w:val="center"/>
          </w:tcPr>
          <w:p w14:paraId="6A841D2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vertAlign w:val="baseline"/>
              </w:rPr>
              <w:t>滚珠轴承</w:t>
            </w:r>
          </w:p>
        </w:tc>
        <w:tc>
          <w:tcPr>
            <w:tcW w:w="1465" w:type="dxa"/>
            <w:vAlign w:val="center"/>
          </w:tcPr>
          <w:p w14:paraId="05F5B64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vertAlign w:val="baseline"/>
              </w:rPr>
              <w:t>6032RS</w:t>
            </w:r>
          </w:p>
        </w:tc>
        <w:tc>
          <w:tcPr>
            <w:tcW w:w="1405" w:type="dxa"/>
            <w:vAlign w:val="center"/>
          </w:tcPr>
          <w:p w14:paraId="3CC8A2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 w14:paraId="312C04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645FC0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3C8E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K202电梯</w:t>
            </w:r>
            <w:r>
              <w:rPr>
                <w:rFonts w:hint="eastAsia" w:ascii="宋体" w:hAnsi="宋体" w:cs="宋体"/>
                <w:sz w:val="24"/>
                <w:vertAlign w:val="baseline"/>
                <w:lang w:val="en-US" w:eastAsia="zh"/>
                <w:woUserID w:val="2"/>
              </w:rPr>
              <w:t>，品牌：三洋电梯</w:t>
            </w:r>
          </w:p>
        </w:tc>
      </w:tr>
      <w:tr w14:paraId="0D18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Align w:val="center"/>
          </w:tcPr>
          <w:p w14:paraId="06743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4" w:type="dxa"/>
            <w:vAlign w:val="center"/>
          </w:tcPr>
          <w:p w14:paraId="735C90B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vertAlign w:val="baseline"/>
              </w:rPr>
              <w:t>双排滚珠轴承</w:t>
            </w:r>
          </w:p>
        </w:tc>
        <w:tc>
          <w:tcPr>
            <w:tcW w:w="1465" w:type="dxa"/>
            <w:vAlign w:val="center"/>
          </w:tcPr>
          <w:p w14:paraId="558528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vertAlign w:val="baseline"/>
              </w:rPr>
              <w:t>24122</w:t>
            </w:r>
          </w:p>
        </w:tc>
        <w:tc>
          <w:tcPr>
            <w:tcW w:w="1405" w:type="dxa"/>
            <w:vAlign w:val="center"/>
          </w:tcPr>
          <w:p w14:paraId="2F2F8D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 w14:paraId="6C122D4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</w:p>
        </w:tc>
        <w:tc>
          <w:tcPr>
            <w:tcW w:w="1409" w:type="dxa"/>
            <w:vAlign w:val="center"/>
          </w:tcPr>
          <w:p w14:paraId="407C8EB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</w:p>
        </w:tc>
        <w:tc>
          <w:tcPr>
            <w:tcW w:w="1409" w:type="dxa"/>
            <w:vAlign w:val="center"/>
          </w:tcPr>
          <w:p w14:paraId="1B2245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  <w:woUserID w:val="2"/>
              </w:rPr>
              <w:t>K202电梯</w:t>
            </w:r>
            <w:r>
              <w:rPr>
                <w:rFonts w:hint="eastAsia" w:ascii="宋体" w:hAnsi="宋体" w:cs="宋体"/>
                <w:sz w:val="24"/>
                <w:vertAlign w:val="baseline"/>
                <w:lang w:val="en-US" w:eastAsia="zh"/>
                <w:woUserID w:val="2"/>
              </w:rPr>
              <w:t>，品牌：三洋电梯</w:t>
            </w:r>
          </w:p>
        </w:tc>
      </w:tr>
      <w:tr w14:paraId="3080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04" w:type="dxa"/>
            <w:vAlign w:val="center"/>
          </w:tcPr>
          <w:p w14:paraId="6982D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34" w:type="dxa"/>
            <w:vAlign w:val="center"/>
          </w:tcPr>
          <w:p w14:paraId="3477F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油封</w:t>
            </w:r>
          </w:p>
        </w:tc>
        <w:tc>
          <w:tcPr>
            <w:tcW w:w="1465" w:type="dxa"/>
            <w:vAlign w:val="center"/>
          </w:tcPr>
          <w:p w14:paraId="6367990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vertAlign w:val="baseline"/>
              </w:rPr>
              <w:t>120X150X12</w:t>
            </w:r>
          </w:p>
        </w:tc>
        <w:tc>
          <w:tcPr>
            <w:tcW w:w="1405" w:type="dxa"/>
            <w:vAlign w:val="center"/>
          </w:tcPr>
          <w:p w14:paraId="325D4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 w14:paraId="2296916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</w:p>
        </w:tc>
        <w:tc>
          <w:tcPr>
            <w:tcW w:w="1409" w:type="dxa"/>
            <w:vAlign w:val="center"/>
          </w:tcPr>
          <w:p w14:paraId="589970A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</w:rPr>
            </w:pPr>
          </w:p>
        </w:tc>
        <w:tc>
          <w:tcPr>
            <w:tcW w:w="1409" w:type="dxa"/>
            <w:vAlign w:val="center"/>
          </w:tcPr>
          <w:p w14:paraId="50A2ADE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  <w:woUserID w:val="2"/>
              </w:rPr>
              <w:t>K202电梯</w:t>
            </w:r>
            <w:r>
              <w:rPr>
                <w:rFonts w:hint="eastAsia" w:ascii="宋体" w:hAnsi="宋体" w:cs="宋体"/>
                <w:sz w:val="24"/>
                <w:vertAlign w:val="baseline"/>
                <w:lang w:val="en-US" w:eastAsia="zh"/>
                <w:woUserID w:val="2"/>
              </w:rPr>
              <w:t>，品牌：三洋电梯</w:t>
            </w:r>
          </w:p>
        </w:tc>
      </w:tr>
      <w:tr w14:paraId="322B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838" w:type="dxa"/>
            <w:gridSpan w:val="2"/>
            <w:vAlign w:val="center"/>
          </w:tcPr>
          <w:p w14:paraId="313DE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"/>
                <w:woUserID w:val="2"/>
              </w:rPr>
            </w:pPr>
            <w:r>
              <w:rPr>
                <w:rFonts w:hint="eastAsia"/>
                <w:lang w:eastAsia="zh-CN"/>
              </w:rPr>
              <w:t>合计金额</w:t>
            </w:r>
            <w:r>
              <w:rPr>
                <w:rFonts w:hint="eastAsia"/>
                <w:lang w:eastAsia="zh"/>
                <w:woUserID w:val="2"/>
              </w:rPr>
              <w:t>（小写）</w:t>
            </w:r>
          </w:p>
        </w:tc>
        <w:tc>
          <w:tcPr>
            <w:tcW w:w="5684" w:type="dxa"/>
            <w:gridSpan w:val="4"/>
            <w:vAlign w:val="center"/>
          </w:tcPr>
          <w:p w14:paraId="4F24F6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9A75FE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</w:p>
        </w:tc>
      </w:tr>
      <w:tr w14:paraId="2703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838" w:type="dxa"/>
            <w:gridSpan w:val="2"/>
            <w:vAlign w:val="center"/>
          </w:tcPr>
          <w:p w14:paraId="5A10402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  <w:woUserID w:val="2"/>
              </w:rPr>
              <w:t>合计金额</w:t>
            </w:r>
            <w:r>
              <w:rPr>
                <w:rFonts w:hint="eastAsia"/>
                <w:lang w:eastAsia="zh"/>
                <w:woUserID w:val="2"/>
              </w:rPr>
              <w:t>（大写）</w:t>
            </w:r>
          </w:p>
        </w:tc>
        <w:tc>
          <w:tcPr>
            <w:tcW w:w="5684" w:type="dxa"/>
            <w:gridSpan w:val="4"/>
            <w:vAlign w:val="center"/>
          </w:tcPr>
          <w:p w14:paraId="08E79A9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/>
                <w:b/>
                <w:bCs/>
              </w:rPr>
            </w:pPr>
          </w:p>
        </w:tc>
        <w:tc>
          <w:tcPr>
            <w:tcW w:w="1409" w:type="dxa"/>
            <w:vAlign w:val="center"/>
          </w:tcPr>
          <w:p w14:paraId="6AF7BB0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/>
                <w:b/>
                <w:bCs/>
              </w:rPr>
            </w:pPr>
          </w:p>
        </w:tc>
      </w:tr>
    </w:tbl>
    <w:p w14:paraId="335DB0B8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B19349E">
      <w:pPr>
        <w:widowControl/>
        <w:jc w:val="left"/>
        <w:rPr>
          <w:rFonts w:ascii="宋体" w:hAnsi="宋体"/>
          <w:bCs/>
          <w:sz w:val="24"/>
        </w:rPr>
      </w:pPr>
    </w:p>
    <w:p w14:paraId="62C14039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说明1：上述报价</w:t>
      </w:r>
      <w:r>
        <w:rPr>
          <w:rFonts w:hint="eastAsia" w:ascii="宋体" w:hAnsi="宋体" w:cs="宋体"/>
          <w:sz w:val="24"/>
        </w:rPr>
        <w:t>包含更换的</w:t>
      </w:r>
      <w:r>
        <w:rPr>
          <w:rFonts w:hint="eastAsia" w:ascii="宋体" w:hAnsi="宋体" w:cs="宋体"/>
          <w:sz w:val="24"/>
          <w:lang w:val="en-US" w:eastAsia="zh-CN"/>
        </w:rPr>
        <w:t>轴承及油封</w:t>
      </w:r>
      <w:r>
        <w:rPr>
          <w:rFonts w:hint="eastAsia" w:ascii="宋体" w:hAnsi="宋体" w:cs="宋体"/>
          <w:sz w:val="24"/>
        </w:rPr>
        <w:t>，拆装电梯</w:t>
      </w:r>
      <w:r>
        <w:rPr>
          <w:rFonts w:hint="eastAsia" w:ascii="宋体" w:hAnsi="宋体" w:cs="宋体"/>
          <w:sz w:val="24"/>
          <w:lang w:val="en-US" w:eastAsia="zh-CN"/>
        </w:rPr>
        <w:t>主机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主机</w:t>
      </w:r>
      <w:r>
        <w:rPr>
          <w:rFonts w:hint="eastAsia" w:ascii="宋体" w:hAnsi="宋体" w:cs="宋体"/>
          <w:sz w:val="24"/>
        </w:rPr>
        <w:t>组件，完工后电梯</w:t>
      </w:r>
      <w:r>
        <w:rPr>
          <w:rFonts w:hint="eastAsia" w:ascii="宋体" w:hAnsi="宋体" w:cs="宋体"/>
          <w:sz w:val="24"/>
          <w:lang w:val="en-US" w:eastAsia="zh-CN"/>
        </w:rPr>
        <w:t>轴承</w:t>
      </w:r>
      <w:r>
        <w:rPr>
          <w:rFonts w:hint="eastAsia" w:ascii="宋体" w:hAnsi="宋体" w:cs="宋体"/>
          <w:sz w:val="24"/>
        </w:rPr>
        <w:t>功能测试、相关辅材费、人工费、运输费、税费、售后等完成本次服务所涉及的一切费用</w:t>
      </w:r>
      <w:r>
        <w:rPr>
          <w:rFonts w:hint="eastAsia" w:ascii="宋体" w:hAnsi="宋体"/>
          <w:bCs/>
          <w:sz w:val="24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如小写与大写的金额不一致以大写金额为准。 </w:t>
      </w:r>
    </w:p>
    <w:p w14:paraId="47F5B755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说明2：</w:t>
      </w:r>
      <w:r>
        <w:rPr>
          <w:rFonts w:hint="eastAsia" w:ascii="宋体" w:hAnsi="宋体"/>
          <w:sz w:val="24"/>
        </w:rPr>
        <w:t>投标人已仔细研究了</w:t>
      </w:r>
      <w:r>
        <w:rPr>
          <w:rFonts w:hint="eastAsia" w:ascii="宋体" w:hAnsi="宋体" w:cs="宋体"/>
          <w:sz w:val="24"/>
          <w:lang w:eastAsia="zh-CN"/>
        </w:rPr>
        <w:t>康复中心</w:t>
      </w:r>
      <w:r>
        <w:rPr>
          <w:rFonts w:hint="eastAsia" w:ascii="宋体" w:hAnsi="宋体" w:cs="宋体"/>
          <w:sz w:val="24"/>
          <w:vertAlign w:val="baseline"/>
          <w:lang w:val="en-US" w:eastAsia="zh-CN"/>
          <w:woUserID w:val="2"/>
        </w:rPr>
        <w:t>K202电梯</w:t>
      </w:r>
      <w:r>
        <w:rPr>
          <w:rFonts w:hint="eastAsia" w:ascii="宋体" w:hAnsi="宋体" w:cs="宋体"/>
          <w:sz w:val="24"/>
          <w:lang w:eastAsia="zh-CN"/>
        </w:rPr>
        <w:t>更换轴承及油封</w:t>
      </w:r>
      <w:r>
        <w:rPr>
          <w:rFonts w:hint="eastAsia" w:ascii="宋体" w:hAnsi="宋体" w:cs="宋体"/>
          <w:sz w:val="24"/>
        </w:rPr>
        <w:t>服务</w:t>
      </w:r>
      <w:r>
        <w:rPr>
          <w:rFonts w:hint="eastAsia" w:ascii="宋体" w:hAnsi="宋体"/>
          <w:sz w:val="24"/>
        </w:rPr>
        <w:t>项目的情况说明，已充分理解并掌握了本询价项目的全部有关情况。同意接受并响应询价文件的全部内容和条件。</w:t>
      </w:r>
    </w:p>
    <w:p w14:paraId="38BE23C7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▲说明3：报价总价不得高于</w:t>
      </w:r>
      <w:r>
        <w:rPr>
          <w:rFonts w:hint="eastAsia" w:ascii="宋体" w:hAnsi="宋体"/>
          <w:bCs/>
          <w:sz w:val="24"/>
          <w:lang w:val="en-US" w:eastAsia="zh-CN"/>
        </w:rPr>
        <w:t>25000</w:t>
      </w:r>
      <w:r>
        <w:rPr>
          <w:rFonts w:hint="eastAsia" w:ascii="宋体" w:hAnsi="宋体"/>
          <w:bCs/>
          <w:sz w:val="24"/>
        </w:rPr>
        <w:t>元预算价。</w:t>
      </w:r>
    </w:p>
    <w:p w14:paraId="39EC6100">
      <w:pPr>
        <w:pStyle w:val="3"/>
        <w:spacing w:before="82"/>
        <w:ind w:firstLine="4600" w:firstLineChars="2000"/>
        <w:rPr>
          <w:spacing w:val="-5"/>
          <w:sz w:val="24"/>
          <w:szCs w:val="24"/>
          <w:lang w:eastAsia="zh-CN"/>
        </w:rPr>
      </w:pPr>
    </w:p>
    <w:p w14:paraId="662B8AB7">
      <w:pPr>
        <w:pStyle w:val="3"/>
        <w:spacing w:before="82"/>
        <w:ind w:firstLine="4600" w:firstLineChars="200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14:paraId="15FBB9F3">
      <w:pPr>
        <w:pStyle w:val="3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7EDDE09C">
      <w:pPr>
        <w:pStyle w:val="3"/>
        <w:spacing w:before="82"/>
        <w:ind w:left="4125" w:firstLine="440" w:firstLineChars="20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14:paraId="645D5E8C">
      <w:pPr>
        <w:pStyle w:val="3"/>
        <w:spacing w:before="82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155E53B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3B6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6A32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6A32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0107332"/>
    <w:rsid w:val="001732D7"/>
    <w:rsid w:val="002700E5"/>
    <w:rsid w:val="00882B1A"/>
    <w:rsid w:val="0096110D"/>
    <w:rsid w:val="031226D3"/>
    <w:rsid w:val="09076F07"/>
    <w:rsid w:val="0BA445D8"/>
    <w:rsid w:val="13426A72"/>
    <w:rsid w:val="17AF722F"/>
    <w:rsid w:val="1A04290B"/>
    <w:rsid w:val="1D507B7A"/>
    <w:rsid w:val="1F455F25"/>
    <w:rsid w:val="244514B2"/>
    <w:rsid w:val="24881BDE"/>
    <w:rsid w:val="30DB5C6A"/>
    <w:rsid w:val="3EA42E21"/>
    <w:rsid w:val="49E92361"/>
    <w:rsid w:val="53005A35"/>
    <w:rsid w:val="56BC4D54"/>
    <w:rsid w:val="56C21BD9"/>
    <w:rsid w:val="5E2110AE"/>
    <w:rsid w:val="60BE0D7B"/>
    <w:rsid w:val="64C33752"/>
    <w:rsid w:val="68EA7100"/>
    <w:rsid w:val="708D5B7B"/>
    <w:rsid w:val="72D0599B"/>
    <w:rsid w:val="72F7CAD3"/>
    <w:rsid w:val="730936C7"/>
    <w:rsid w:val="774B5641"/>
    <w:rsid w:val="9B631E77"/>
    <w:rsid w:val="CDFF90BE"/>
    <w:rsid w:val="EAF9E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1054</Words>
  <Characters>1121</Characters>
  <Lines>14</Lines>
  <Paragraphs>4</Paragraphs>
  <TotalTime>1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2025-07-28T15:46:00Z</dcterms:created>
  <dc:creator>胡</dc:creator>
  <cp:lastModifiedBy>未定义</cp:lastModifiedBy>
  <dcterms:modified xsi:type="dcterms:W3CDTF">2025-08-18T03:55:04Z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A382EBB37919E2D161A2A26815A684D3_43</vt:lpwstr>
  </property>
  <property fmtid="{D5CDD505-2E9C-101B-9397-08002B2CF9AE}" pid="4" name="KSOTemplateDocerSaveRecord">
    <vt:lpwstr>eyJoZGlkIjoiZTg4NTAxZGUyM2E2ZjBjZGUyZWI1NDFlN2U2ODlmOGIifQ==</vt:lpwstr>
  </property>
</Properties>
</file>