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B6252F">
      <w:pPr>
        <w:spacing w:line="360" w:lineRule="auto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温州医科大学附属第二医院</w:t>
      </w:r>
    </w:p>
    <w:p w14:paraId="7DE827C8">
      <w:pPr>
        <w:spacing w:line="360" w:lineRule="auto"/>
        <w:jc w:val="center"/>
        <w:rPr>
          <w:rFonts w:ascii="黑体" w:hAnsi="黑体" w:eastAsia="黑体"/>
          <w:b/>
          <w:bCs/>
          <w:sz w:val="36"/>
          <w:szCs w:val="36"/>
        </w:rPr>
      </w:pPr>
      <w:r>
        <w:rPr>
          <w:rFonts w:hint="eastAsia" w:ascii="黑体" w:hAnsi="黑体" w:eastAsia="黑体"/>
          <w:b/>
          <w:bCs/>
          <w:sz w:val="36"/>
          <w:szCs w:val="36"/>
        </w:rPr>
        <w:t>医院自行采购报价须知与技术规格要求</w:t>
      </w:r>
    </w:p>
    <w:p w14:paraId="13FB1712">
      <w:pPr>
        <w:spacing w:beforeLines="50" w:line="360" w:lineRule="auto"/>
        <w:rPr>
          <w:b/>
          <w:bCs/>
          <w:sz w:val="30"/>
          <w:szCs w:val="30"/>
        </w:rPr>
      </w:pPr>
      <w:r>
        <w:rPr>
          <w:rFonts w:hint="eastAsia"/>
          <w:b/>
          <w:bCs/>
          <w:sz w:val="30"/>
          <w:szCs w:val="30"/>
        </w:rPr>
        <w:t>一、</w:t>
      </w:r>
      <w:r>
        <w:rPr>
          <w:b/>
          <w:bCs/>
          <w:sz w:val="30"/>
          <w:szCs w:val="30"/>
        </w:rPr>
        <w:t>报价</w:t>
      </w:r>
      <w:r>
        <w:rPr>
          <w:rFonts w:hint="eastAsia"/>
          <w:b/>
          <w:bCs/>
          <w:sz w:val="30"/>
          <w:szCs w:val="30"/>
        </w:rPr>
        <w:t>须知：</w:t>
      </w:r>
    </w:p>
    <w:p w14:paraId="2BF7A1D5">
      <w:pPr>
        <w:pStyle w:val="9"/>
        <w:numPr>
          <w:ilvl w:val="255"/>
          <w:numId w:val="0"/>
        </w:numPr>
        <w:spacing w:line="360" w:lineRule="auto"/>
        <w:rPr>
          <w:b/>
          <w:bCs/>
          <w:sz w:val="24"/>
          <w:szCs w:val="32"/>
          <w:highlight w:val="none"/>
        </w:rPr>
      </w:pPr>
      <w:r>
        <w:rPr>
          <w:rFonts w:hint="eastAsia"/>
          <w:b/>
          <w:bCs/>
          <w:sz w:val="24"/>
          <w:szCs w:val="32"/>
          <w:highlight w:val="none"/>
        </w:rPr>
        <w:t>需于截止日期前递交报价资料至后勤保障部，所有资料均需加盖企业公章，包括但不仅限于以下资料：</w:t>
      </w:r>
    </w:p>
    <w:p w14:paraId="6B5A9CF6">
      <w:pPr>
        <w:spacing w:line="360" w:lineRule="auto"/>
        <w:rPr>
          <w:rFonts w:ascii="宋体" w:hAnsi="宋体"/>
          <w:b/>
          <w:bCs/>
          <w:sz w:val="24"/>
          <w:highlight w:val="none"/>
        </w:rPr>
      </w:pPr>
      <w:r>
        <w:rPr>
          <w:rFonts w:hint="eastAsia" w:ascii="宋体" w:hAnsi="宋体"/>
          <w:b/>
          <w:bCs/>
          <w:sz w:val="24"/>
          <w:highlight w:val="none"/>
        </w:rPr>
        <w:t>1.投标资料1份（</w:t>
      </w:r>
      <w:r>
        <w:rPr>
          <w:rFonts w:hint="eastAsia"/>
          <w:b/>
          <w:bCs/>
          <w:sz w:val="24"/>
          <w:szCs w:val="32"/>
          <w:highlight w:val="none"/>
        </w:rPr>
        <w:t>密封加盖单位公章</w:t>
      </w:r>
      <w:r>
        <w:rPr>
          <w:rFonts w:hint="eastAsia" w:ascii="宋体" w:hAnsi="宋体"/>
          <w:b/>
          <w:bCs/>
          <w:sz w:val="24"/>
          <w:highlight w:val="none"/>
        </w:rPr>
        <w:t>）含以下内容：</w:t>
      </w:r>
    </w:p>
    <w:p w14:paraId="4B877B71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供应商营业执照；</w:t>
      </w:r>
    </w:p>
    <w:p w14:paraId="70312325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eastAsia="宋体" w:cs="Times New Roman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4"/>
          <w:szCs w:val="24"/>
          <w:highlight w:val="none"/>
          <w:lang w:val="en-US" w:eastAsia="zh-CN" w:bidi="ar-SA"/>
        </w:rPr>
        <w:t>法人身份证复印件</w:t>
      </w:r>
    </w:p>
    <w:p w14:paraId="7E06F18C">
      <w:pPr>
        <w:numPr>
          <w:ilvl w:val="0"/>
          <w:numId w:val="1"/>
        </w:numPr>
        <w:spacing w:line="360" w:lineRule="auto"/>
        <w:ind w:left="0" w:leftChars="0" w:firstLine="480" w:firstLineChars="200"/>
        <w:rPr>
          <w:rFonts w:hint="eastAsia" w:ascii="宋体" w:hAnsi="宋体" w:eastAsia="宋体" w:cs="Times New Roman"/>
          <w:bCs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Cs/>
          <w:kern w:val="2"/>
          <w:sz w:val="24"/>
          <w:szCs w:val="24"/>
          <w:highlight w:val="none"/>
          <w:lang w:val="en-US" w:eastAsia="zh-CN" w:bidi="ar-SA"/>
        </w:rPr>
        <w:t>经办人身份证复印件和法人授权委托书（若是经办人需提供）。</w:t>
      </w:r>
    </w:p>
    <w:p w14:paraId="0E9B1D25">
      <w:pPr>
        <w:pStyle w:val="9"/>
        <w:numPr>
          <w:ilvl w:val="0"/>
          <w:numId w:val="1"/>
        </w:numPr>
        <w:spacing w:line="360" w:lineRule="auto"/>
        <w:ind w:firstLine="480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  <w:lang w:val="en-US" w:eastAsia="zh-CN"/>
        </w:rPr>
        <w:t>空调</w:t>
      </w:r>
      <w:r>
        <w:rPr>
          <w:rFonts w:ascii="宋体" w:hAnsi="宋体"/>
          <w:bCs/>
          <w:sz w:val="24"/>
          <w:highlight w:val="none"/>
        </w:rPr>
        <w:t>维修维保资质</w:t>
      </w:r>
      <w:r>
        <w:rPr>
          <w:rFonts w:hint="eastAsia" w:ascii="宋体" w:hAnsi="宋体"/>
          <w:bCs/>
          <w:sz w:val="24"/>
          <w:highlight w:val="none"/>
          <w:lang w:eastAsia="zh-CN"/>
        </w:rPr>
        <w:t>。</w:t>
      </w:r>
    </w:p>
    <w:p w14:paraId="2A150461">
      <w:pPr>
        <w:numPr>
          <w:ilvl w:val="0"/>
          <w:numId w:val="1"/>
        </w:numPr>
        <w:snapToGrid w:val="0"/>
        <w:spacing w:line="360" w:lineRule="auto"/>
        <w:ind w:firstLine="480" w:firstLineChars="200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/>
          <w:bCs/>
          <w:sz w:val="24"/>
          <w:highlight w:val="none"/>
        </w:rPr>
        <w:t>投标报价单，本次报价以综合单价投标，</w:t>
      </w:r>
      <w:r>
        <w:rPr>
          <w:rFonts w:hint="eastAsia" w:ascii="宋体" w:hAnsi="宋体" w:cs="宋体"/>
          <w:sz w:val="24"/>
          <w:highlight w:val="none"/>
        </w:rPr>
        <w:t>包含更换轴承等配件及相关耗材、</w:t>
      </w:r>
      <w:r>
        <w:rPr>
          <w:rFonts w:hint="eastAsia"/>
          <w:sz w:val="24"/>
          <w:highlight w:val="none"/>
        </w:rPr>
        <w:t>维修费、吊装运费、</w:t>
      </w:r>
      <w:r>
        <w:rPr>
          <w:rFonts w:hint="eastAsia" w:ascii="宋体" w:hAnsi="宋体" w:cs="宋体"/>
          <w:sz w:val="24"/>
          <w:highlight w:val="none"/>
        </w:rPr>
        <w:t>税费等本次维修所涉及的一切费用。</w:t>
      </w:r>
    </w:p>
    <w:p w14:paraId="4FA6CAF2">
      <w:pPr>
        <w:numPr>
          <w:ilvl w:val="0"/>
          <w:numId w:val="1"/>
        </w:numPr>
        <w:spacing w:line="360" w:lineRule="auto"/>
        <w:ind w:firstLine="480" w:firstLineChars="200"/>
        <w:rPr>
          <w:rFonts w:ascii="宋体" w:hAnsi="宋体"/>
          <w:bCs/>
          <w:sz w:val="24"/>
          <w:highlight w:val="none"/>
        </w:rPr>
      </w:pPr>
      <w:r>
        <w:rPr>
          <w:rFonts w:ascii="宋体" w:hAnsi="宋体"/>
          <w:bCs/>
          <w:sz w:val="24"/>
          <w:highlight w:val="none"/>
        </w:rPr>
        <w:t>投标人针对报价需要说明的其他文件和说明（如有）。</w:t>
      </w:r>
    </w:p>
    <w:p w14:paraId="1AAA79D0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highlight w:val="none"/>
          <w:lang w:val="en-US" w:eastAsia="zh-CN" w:bidi="ar-SA"/>
        </w:rPr>
        <w:t>注1：以上要求的材料须盖公章，以纸质版的形式提交。</w:t>
      </w:r>
    </w:p>
    <w:p w14:paraId="3786CB36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highlight w:val="none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highlight w:val="none"/>
          <w:lang w:val="en-US" w:eastAsia="zh-CN" w:bidi="ar-SA"/>
        </w:rPr>
        <w:t>注2：投标文件的密封和标记：供应商应将投标文件包装密封，在投标文件封面备注项目名称、公司联系人及联系方式。</w:t>
      </w:r>
    </w:p>
    <w:p w14:paraId="0D660120">
      <w:pPr>
        <w:numPr>
          <w:ilvl w:val="0"/>
          <w:numId w:val="0"/>
        </w:numPr>
        <w:bidi w:val="0"/>
        <w:spacing w:line="360" w:lineRule="auto"/>
        <w:ind w:leftChars="0"/>
        <w:rPr>
          <w:rFonts w:hint="eastAsia" w:ascii="宋体" w:hAnsi="宋体" w:eastAsia="宋体" w:cs="Times New Roman"/>
          <w:b/>
          <w:bCs w:val="0"/>
          <w:kern w:val="2"/>
          <w:sz w:val="24"/>
          <w:szCs w:val="24"/>
          <w:highlight w:val="none"/>
          <w:lang w:val="en-US" w:eastAsia="zh-CN" w:bidi="ar-SA"/>
        </w:rPr>
      </w:pPr>
    </w:p>
    <w:p w14:paraId="303FE3AF">
      <w:pPr>
        <w:numPr>
          <w:ilvl w:val="255"/>
          <w:numId w:val="0"/>
        </w:numPr>
        <w:spacing w:beforeLines="50" w:line="360" w:lineRule="auto"/>
        <w:rPr>
          <w:b/>
          <w:bCs/>
          <w:sz w:val="30"/>
          <w:szCs w:val="30"/>
          <w:highlight w:val="none"/>
        </w:rPr>
      </w:pPr>
      <w:r>
        <w:rPr>
          <w:rFonts w:hint="eastAsia"/>
          <w:b/>
          <w:bCs/>
          <w:sz w:val="30"/>
          <w:szCs w:val="30"/>
          <w:highlight w:val="none"/>
        </w:rPr>
        <w:t>二、评标办法：本项目中标一家，低价为中标供应商。</w:t>
      </w:r>
    </w:p>
    <w:p w14:paraId="51AB6F53">
      <w:pPr>
        <w:spacing w:line="360" w:lineRule="auto"/>
        <w:rPr>
          <w:rFonts w:ascii="宋体" w:hAnsi="宋体"/>
          <w:bCs/>
          <w:sz w:val="24"/>
          <w:highlight w:val="none"/>
        </w:rPr>
      </w:pPr>
    </w:p>
    <w:p w14:paraId="0862095E">
      <w:pPr>
        <w:snapToGrid w:val="0"/>
        <w:spacing w:line="360" w:lineRule="auto"/>
        <w:jc w:val="left"/>
        <w:rPr>
          <w:b/>
          <w:bCs/>
          <w:sz w:val="24"/>
          <w:highlight w:val="none"/>
        </w:rPr>
      </w:pPr>
      <w:r>
        <w:rPr>
          <w:rFonts w:hint="eastAsia"/>
          <w:b/>
          <w:bCs/>
          <w:sz w:val="30"/>
          <w:szCs w:val="30"/>
          <w:highlight w:val="none"/>
        </w:rPr>
        <w:t>三、技术</w:t>
      </w:r>
      <w:r>
        <w:rPr>
          <w:rFonts w:hint="eastAsia"/>
          <w:b/>
          <w:bCs/>
          <w:sz w:val="32"/>
          <w:szCs w:val="32"/>
          <w:highlight w:val="none"/>
        </w:rPr>
        <w:t>规格及要求：</w:t>
      </w:r>
    </w:p>
    <w:p w14:paraId="5225B09C">
      <w:pPr>
        <w:numPr>
          <w:ilvl w:val="0"/>
          <w:numId w:val="2"/>
        </w:numPr>
        <w:snapToGrid w:val="0"/>
        <w:spacing w:line="360" w:lineRule="auto"/>
        <w:jc w:val="lef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项目地址：温州医科大学附属第二医院鹿城院区学院路（学院西路109号）</w:t>
      </w:r>
    </w:p>
    <w:p w14:paraId="693C688C">
      <w:pPr>
        <w:numPr>
          <w:ilvl w:val="0"/>
          <w:numId w:val="2"/>
        </w:numPr>
        <w:snapToGrid w:val="0"/>
        <w:spacing w:line="360" w:lineRule="auto"/>
        <w:jc w:val="lef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服务周期：</w:t>
      </w:r>
      <w:r>
        <w:rPr>
          <w:rFonts w:hint="eastAsia" w:ascii="宋体" w:hAnsi="宋体" w:cs="宋体"/>
          <w:b w:val="0"/>
          <w:bCs w:val="0"/>
          <w:sz w:val="24"/>
          <w:highlight w:val="none"/>
          <w:lang w:val="en-US" w:eastAsia="zh-CN"/>
        </w:rPr>
        <w:t>合同签订生效后2个月。下单后10个</w:t>
      </w:r>
      <w:r>
        <w:rPr>
          <w:rFonts w:hint="eastAsia" w:ascii="宋体" w:hAnsi="宋体" w:eastAsia="宋体" w:cs="宋体"/>
          <w:b w:val="0"/>
          <w:bCs w:val="0"/>
          <w:sz w:val="24"/>
          <w:highlight w:val="none"/>
          <w:lang w:val="en-US" w:eastAsia="zh-CN"/>
        </w:rPr>
        <w:t>工作日内完成。</w:t>
      </w:r>
    </w:p>
    <w:p w14:paraId="5A6EA7A7">
      <w:pPr>
        <w:numPr>
          <w:ilvl w:val="0"/>
          <w:numId w:val="2"/>
        </w:numPr>
        <w:snapToGrid w:val="0"/>
        <w:spacing w:line="360" w:lineRule="auto"/>
        <w:jc w:val="lef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项目具体需求：</w:t>
      </w:r>
    </w:p>
    <w:p w14:paraId="742A516D">
      <w:pPr>
        <w:numPr>
          <w:ilvl w:val="0"/>
          <w:numId w:val="3"/>
        </w:numPr>
        <w:snapToGrid w:val="0"/>
        <w:spacing w:line="360" w:lineRule="auto"/>
        <w:jc w:val="lef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温州医科大学附属第二医院学院路部1号楼中央空调B机组1#号压缩机，品牌为富田。</w:t>
      </w:r>
    </w:p>
    <w:p w14:paraId="742161D1">
      <w:pPr>
        <w:numPr>
          <w:ilvl w:val="0"/>
          <w:numId w:val="3"/>
        </w:numPr>
        <w:snapToGrid w:val="0"/>
        <w:spacing w:line="360" w:lineRule="auto"/>
        <w:jc w:val="lef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压缩机轴承磨损，需进行更换维修服务，维修费用包含更换轴承等配件及相关耗材、</w:t>
      </w:r>
      <w:r>
        <w:rPr>
          <w:rFonts w:hint="eastAsia"/>
          <w:sz w:val="24"/>
          <w:highlight w:val="none"/>
        </w:rPr>
        <w:t>维修费、吊装运费、</w:t>
      </w:r>
      <w:r>
        <w:rPr>
          <w:rFonts w:hint="eastAsia" w:ascii="宋体" w:hAnsi="宋体" w:cs="宋体"/>
          <w:sz w:val="24"/>
          <w:highlight w:val="none"/>
        </w:rPr>
        <w:t>税费等本次维修所涉及的一切费用。</w:t>
      </w:r>
    </w:p>
    <w:p w14:paraId="52999F64">
      <w:pPr>
        <w:numPr>
          <w:ilvl w:val="0"/>
          <w:numId w:val="3"/>
        </w:numPr>
        <w:snapToGrid w:val="0"/>
        <w:spacing w:line="360" w:lineRule="auto"/>
        <w:jc w:val="lef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维修后确保压缩机正常运行，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中标方需</w:t>
      </w:r>
      <w:r>
        <w:rPr>
          <w:rFonts w:hint="eastAsia" w:ascii="宋体" w:hAnsi="宋体" w:cs="宋体"/>
          <w:sz w:val="24"/>
          <w:highlight w:val="none"/>
        </w:rPr>
        <w:t>提供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厂</w:t>
      </w:r>
      <w:r>
        <w:rPr>
          <w:rFonts w:hint="eastAsia" w:ascii="宋体" w:hAnsi="宋体" w:cs="宋体"/>
          <w:sz w:val="24"/>
          <w:highlight w:val="none"/>
        </w:rPr>
        <w:t>家检验合格证书和配件表中要求原装配件的证明，质保期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≥</w:t>
      </w:r>
      <w:r>
        <w:rPr>
          <w:rFonts w:hint="eastAsia" w:ascii="宋体" w:hAnsi="宋体" w:cs="宋体"/>
          <w:sz w:val="24"/>
          <w:highlight w:val="none"/>
        </w:rPr>
        <w:t>一年。</w:t>
      </w:r>
    </w:p>
    <w:p w14:paraId="4176E1DA">
      <w:pPr>
        <w:numPr>
          <w:ilvl w:val="0"/>
          <w:numId w:val="3"/>
        </w:numPr>
        <w:snapToGrid w:val="0"/>
        <w:spacing w:line="360" w:lineRule="auto"/>
        <w:jc w:val="left"/>
        <w:rPr>
          <w:rFonts w:ascii="宋体" w:hAnsi="宋体"/>
          <w:bCs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本次维修服务限价38000元。</w:t>
      </w:r>
    </w:p>
    <w:p w14:paraId="65ED8254">
      <w:pPr>
        <w:numPr>
          <w:ilvl w:val="0"/>
          <w:numId w:val="3"/>
        </w:numPr>
        <w:snapToGrid w:val="0"/>
        <w:spacing w:line="360" w:lineRule="auto"/>
        <w:jc w:val="left"/>
        <w:rPr>
          <w:rFonts w:ascii="宋体" w:hAnsi="宋体" w:cs="宋体"/>
          <w:sz w:val="24"/>
          <w:highlight w:val="none"/>
        </w:rPr>
      </w:pPr>
      <w:r>
        <w:rPr>
          <w:rFonts w:ascii="宋体" w:hAnsi="宋体"/>
          <w:bCs/>
          <w:sz w:val="24"/>
          <w:highlight w:val="none"/>
        </w:rPr>
        <w:t>本项目不允许转包或分包。</w:t>
      </w:r>
    </w:p>
    <w:p w14:paraId="110B05E5">
      <w:pPr>
        <w:numPr>
          <w:ilvl w:val="0"/>
          <w:numId w:val="3"/>
        </w:numPr>
        <w:snapToGrid w:val="0"/>
        <w:spacing w:line="360" w:lineRule="auto"/>
        <w:jc w:val="lef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供应商可现场勘查。</w:t>
      </w:r>
    </w:p>
    <w:p w14:paraId="6D23E509">
      <w:pPr>
        <w:numPr>
          <w:ilvl w:val="0"/>
          <w:numId w:val="2"/>
        </w:numPr>
        <w:snapToGrid w:val="0"/>
        <w:spacing w:line="360" w:lineRule="auto"/>
        <w:jc w:val="lef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val="en-US" w:eastAsia="zh-CN"/>
        </w:rPr>
        <w:t>中标方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完成设备维修且设备正常运行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val="en-US" w:eastAsia="zh-CN"/>
        </w:rPr>
        <w:t>10天后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，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确认验收合格，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val="en-US" w:eastAsia="zh-CN"/>
        </w:rPr>
        <w:t>中标方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开具实际维修金额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val="en-US" w:eastAsia="zh-CN"/>
        </w:rPr>
        <w:t>100%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的符合甲方财务要求的正式发票后，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val="en-US" w:eastAsia="zh-CN"/>
        </w:rPr>
        <w:t>采购人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在审批完成后</w:t>
      </w:r>
      <w:r>
        <w:rPr>
          <w:rFonts w:hint="eastAsia" w:ascii="宋体" w:hAnsi="宋体" w:cs="宋体"/>
          <w:sz w:val="24"/>
          <w:highlight w:val="none"/>
        </w:rPr>
        <w:t>30个工作日</w:t>
      </w:r>
      <w:r>
        <w:rPr>
          <w:rFonts w:hint="eastAsia" w:ascii="宋体" w:hAnsi="宋体" w:eastAsia="宋体" w:cs="宋体"/>
          <w:b w:val="0"/>
          <w:bCs/>
          <w:sz w:val="24"/>
          <w:szCs w:val="24"/>
          <w:highlight w:val="none"/>
          <w:lang w:val="en-US" w:eastAsia="zh-CN"/>
        </w:rPr>
        <w:t>内支付</w:t>
      </w:r>
      <w:r>
        <w:rPr>
          <w:rFonts w:hint="eastAsia" w:ascii="宋体" w:hAnsi="宋体" w:cs="宋体"/>
          <w:b w:val="0"/>
          <w:bCs/>
          <w:sz w:val="24"/>
          <w:szCs w:val="24"/>
          <w:highlight w:val="none"/>
          <w:lang w:val="en-US" w:eastAsia="zh-CN"/>
        </w:rPr>
        <w:t>金额。</w:t>
      </w:r>
    </w:p>
    <w:p w14:paraId="29E6151C">
      <w:pPr>
        <w:numPr>
          <w:ilvl w:val="0"/>
          <w:numId w:val="2"/>
        </w:numPr>
        <w:snapToGrid w:val="0"/>
        <w:spacing w:line="360" w:lineRule="auto"/>
        <w:jc w:val="left"/>
        <w:rPr>
          <w:rFonts w:ascii="宋体" w:hAnsi="宋体" w:cs="宋体"/>
          <w:sz w:val="24"/>
          <w:highlight w:val="none"/>
        </w:rPr>
      </w:pPr>
      <w:r>
        <w:rPr>
          <w:rFonts w:hint="eastAsia" w:ascii="宋体" w:hAnsi="宋体" w:cs="宋体"/>
          <w:sz w:val="24"/>
          <w:highlight w:val="none"/>
        </w:rPr>
        <w:t>维修清单：</w:t>
      </w:r>
    </w:p>
    <w:tbl>
      <w:tblPr>
        <w:tblStyle w:val="7"/>
        <w:tblW w:w="829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24"/>
        <w:gridCol w:w="1411"/>
        <w:gridCol w:w="1335"/>
        <w:gridCol w:w="1283"/>
        <w:gridCol w:w="1342"/>
      </w:tblGrid>
      <w:tr w14:paraId="40DA594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924" w:type="dxa"/>
          </w:tcPr>
          <w:p w14:paraId="25464ED2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项目内容</w:t>
            </w:r>
          </w:p>
        </w:tc>
        <w:tc>
          <w:tcPr>
            <w:tcW w:w="1411" w:type="dxa"/>
          </w:tcPr>
          <w:p w14:paraId="4FBED8F2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规格型号</w:t>
            </w:r>
          </w:p>
        </w:tc>
        <w:tc>
          <w:tcPr>
            <w:tcW w:w="1335" w:type="dxa"/>
          </w:tcPr>
          <w:p w14:paraId="5EA66169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预算数量</w:t>
            </w:r>
          </w:p>
        </w:tc>
        <w:tc>
          <w:tcPr>
            <w:tcW w:w="1283" w:type="dxa"/>
          </w:tcPr>
          <w:p w14:paraId="56431427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单位</w:t>
            </w:r>
          </w:p>
        </w:tc>
        <w:tc>
          <w:tcPr>
            <w:tcW w:w="1342" w:type="dxa"/>
          </w:tcPr>
          <w:p w14:paraId="5CBA3972">
            <w:pPr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备注</w:t>
            </w:r>
          </w:p>
        </w:tc>
      </w:tr>
      <w:tr w14:paraId="1F4E52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924" w:type="dxa"/>
          </w:tcPr>
          <w:p w14:paraId="5CBB719F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压缩机轴承套件</w:t>
            </w:r>
          </w:p>
        </w:tc>
        <w:tc>
          <w:tcPr>
            <w:tcW w:w="1411" w:type="dxa"/>
          </w:tcPr>
          <w:p w14:paraId="568DE73B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410B</w:t>
            </w:r>
          </w:p>
        </w:tc>
        <w:tc>
          <w:tcPr>
            <w:tcW w:w="1335" w:type="dxa"/>
          </w:tcPr>
          <w:p w14:paraId="5F727356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1</w:t>
            </w:r>
          </w:p>
        </w:tc>
        <w:tc>
          <w:tcPr>
            <w:tcW w:w="1283" w:type="dxa"/>
          </w:tcPr>
          <w:p w14:paraId="686AB151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套</w:t>
            </w:r>
          </w:p>
        </w:tc>
        <w:tc>
          <w:tcPr>
            <w:tcW w:w="1342" w:type="dxa"/>
          </w:tcPr>
          <w:p w14:paraId="0871408D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原装</w:t>
            </w:r>
          </w:p>
        </w:tc>
      </w:tr>
      <w:tr w14:paraId="57B3F5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924" w:type="dxa"/>
          </w:tcPr>
          <w:p w14:paraId="3C06FFD6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压缩机加载活塞环</w:t>
            </w:r>
          </w:p>
        </w:tc>
        <w:tc>
          <w:tcPr>
            <w:tcW w:w="1411" w:type="dxa"/>
          </w:tcPr>
          <w:p w14:paraId="7510C2A0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410B</w:t>
            </w:r>
          </w:p>
        </w:tc>
        <w:tc>
          <w:tcPr>
            <w:tcW w:w="1335" w:type="dxa"/>
          </w:tcPr>
          <w:p w14:paraId="3EC006A8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1</w:t>
            </w:r>
          </w:p>
        </w:tc>
        <w:tc>
          <w:tcPr>
            <w:tcW w:w="1283" w:type="dxa"/>
          </w:tcPr>
          <w:p w14:paraId="7D78C0ED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付</w:t>
            </w:r>
          </w:p>
        </w:tc>
        <w:tc>
          <w:tcPr>
            <w:tcW w:w="1342" w:type="dxa"/>
          </w:tcPr>
          <w:p w14:paraId="5E11662C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原装</w:t>
            </w:r>
          </w:p>
        </w:tc>
      </w:tr>
      <w:tr w14:paraId="2C9AF8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924" w:type="dxa"/>
          </w:tcPr>
          <w:p w14:paraId="0C406543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机油过滤器</w:t>
            </w:r>
          </w:p>
        </w:tc>
        <w:tc>
          <w:tcPr>
            <w:tcW w:w="1411" w:type="dxa"/>
          </w:tcPr>
          <w:p w14:paraId="009528DD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335" w:type="dxa"/>
          </w:tcPr>
          <w:p w14:paraId="4ECC81CD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1</w:t>
            </w:r>
          </w:p>
        </w:tc>
        <w:tc>
          <w:tcPr>
            <w:tcW w:w="1283" w:type="dxa"/>
          </w:tcPr>
          <w:p w14:paraId="373AACC0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只</w:t>
            </w:r>
          </w:p>
        </w:tc>
        <w:tc>
          <w:tcPr>
            <w:tcW w:w="1342" w:type="dxa"/>
          </w:tcPr>
          <w:p w14:paraId="5D1A81D0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原装</w:t>
            </w:r>
          </w:p>
        </w:tc>
      </w:tr>
      <w:tr w14:paraId="046828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924" w:type="dxa"/>
          </w:tcPr>
          <w:p w14:paraId="5B6D9B04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压缩机回气过滤器</w:t>
            </w:r>
          </w:p>
        </w:tc>
        <w:tc>
          <w:tcPr>
            <w:tcW w:w="1411" w:type="dxa"/>
          </w:tcPr>
          <w:p w14:paraId="671FD146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335" w:type="dxa"/>
          </w:tcPr>
          <w:p w14:paraId="2746B812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1</w:t>
            </w:r>
          </w:p>
        </w:tc>
        <w:tc>
          <w:tcPr>
            <w:tcW w:w="1283" w:type="dxa"/>
          </w:tcPr>
          <w:p w14:paraId="3A62A802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只</w:t>
            </w:r>
          </w:p>
        </w:tc>
        <w:tc>
          <w:tcPr>
            <w:tcW w:w="1342" w:type="dxa"/>
          </w:tcPr>
          <w:p w14:paraId="17430CF9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原装</w:t>
            </w:r>
          </w:p>
        </w:tc>
      </w:tr>
      <w:tr w14:paraId="26A2A0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924" w:type="dxa"/>
          </w:tcPr>
          <w:p w14:paraId="723658C6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密封垫片</w:t>
            </w:r>
          </w:p>
        </w:tc>
        <w:tc>
          <w:tcPr>
            <w:tcW w:w="1411" w:type="dxa"/>
          </w:tcPr>
          <w:p w14:paraId="0ECBBFA1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335" w:type="dxa"/>
          </w:tcPr>
          <w:p w14:paraId="07907AF4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1</w:t>
            </w:r>
          </w:p>
        </w:tc>
        <w:tc>
          <w:tcPr>
            <w:tcW w:w="1283" w:type="dxa"/>
          </w:tcPr>
          <w:p w14:paraId="74F1819D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套</w:t>
            </w:r>
          </w:p>
        </w:tc>
        <w:tc>
          <w:tcPr>
            <w:tcW w:w="1342" w:type="dxa"/>
          </w:tcPr>
          <w:p w14:paraId="2A5BCF10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原装</w:t>
            </w:r>
          </w:p>
        </w:tc>
      </w:tr>
      <w:tr w14:paraId="2FF127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924" w:type="dxa"/>
          </w:tcPr>
          <w:p w14:paraId="08B74352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冷冻油</w:t>
            </w:r>
          </w:p>
        </w:tc>
        <w:tc>
          <w:tcPr>
            <w:tcW w:w="1411" w:type="dxa"/>
          </w:tcPr>
          <w:p w14:paraId="3E7D5739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335" w:type="dxa"/>
          </w:tcPr>
          <w:p w14:paraId="4329AD9E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2</w:t>
            </w:r>
          </w:p>
        </w:tc>
        <w:tc>
          <w:tcPr>
            <w:tcW w:w="1283" w:type="dxa"/>
          </w:tcPr>
          <w:p w14:paraId="776F525C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桶</w:t>
            </w:r>
          </w:p>
        </w:tc>
        <w:tc>
          <w:tcPr>
            <w:tcW w:w="1342" w:type="dxa"/>
          </w:tcPr>
          <w:p w14:paraId="7F577766"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</w:tr>
      <w:tr w14:paraId="6548A5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924" w:type="dxa"/>
          </w:tcPr>
          <w:p w14:paraId="1D1FE32A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冷媒</w:t>
            </w:r>
          </w:p>
        </w:tc>
        <w:tc>
          <w:tcPr>
            <w:tcW w:w="1411" w:type="dxa"/>
          </w:tcPr>
          <w:p w14:paraId="3F86FE56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R22</w:t>
            </w:r>
          </w:p>
        </w:tc>
        <w:tc>
          <w:tcPr>
            <w:tcW w:w="1335" w:type="dxa"/>
          </w:tcPr>
          <w:p w14:paraId="02D2C70C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6</w:t>
            </w:r>
          </w:p>
        </w:tc>
        <w:tc>
          <w:tcPr>
            <w:tcW w:w="1283" w:type="dxa"/>
          </w:tcPr>
          <w:p w14:paraId="5E5C2EBC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桶</w:t>
            </w:r>
          </w:p>
        </w:tc>
        <w:tc>
          <w:tcPr>
            <w:tcW w:w="1342" w:type="dxa"/>
          </w:tcPr>
          <w:p w14:paraId="363DC04E"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</w:tr>
      <w:tr w14:paraId="5C2902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924" w:type="dxa"/>
          </w:tcPr>
          <w:p w14:paraId="4616A420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维修费、吊装运费及辅材</w:t>
            </w:r>
          </w:p>
        </w:tc>
        <w:tc>
          <w:tcPr>
            <w:tcW w:w="1411" w:type="dxa"/>
          </w:tcPr>
          <w:p w14:paraId="08CBD7BA"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1335" w:type="dxa"/>
          </w:tcPr>
          <w:p w14:paraId="24E1FC40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</w:t>
            </w:r>
          </w:p>
        </w:tc>
        <w:tc>
          <w:tcPr>
            <w:tcW w:w="1283" w:type="dxa"/>
          </w:tcPr>
          <w:p w14:paraId="2E0FE4AF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项</w:t>
            </w:r>
          </w:p>
        </w:tc>
        <w:tc>
          <w:tcPr>
            <w:tcW w:w="1342" w:type="dxa"/>
          </w:tcPr>
          <w:p w14:paraId="4C923EFC"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</w:tr>
      <w:tr w14:paraId="309E9E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924" w:type="dxa"/>
            <w:shd w:val="clear" w:color="auto" w:fill="auto"/>
            <w:vAlign w:val="top"/>
          </w:tcPr>
          <w:p w14:paraId="6AAB91AD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预算限价（小写）</w:t>
            </w:r>
            <w:r>
              <w:rPr>
                <w:rFonts w:hint="eastAsia"/>
                <w:sz w:val="24"/>
                <w:highlight w:val="none"/>
              </w:rPr>
              <w:t>：</w:t>
            </w:r>
          </w:p>
        </w:tc>
        <w:tc>
          <w:tcPr>
            <w:tcW w:w="5371" w:type="dxa"/>
            <w:gridSpan w:val="4"/>
            <w:shd w:val="clear" w:color="auto" w:fill="auto"/>
            <w:vAlign w:val="top"/>
          </w:tcPr>
          <w:p w14:paraId="04897247">
            <w:pPr>
              <w:spacing w:line="360" w:lineRule="auto"/>
              <w:jc w:val="center"/>
              <w:rPr>
                <w:rFonts w:hint="default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38000元</w:t>
            </w:r>
          </w:p>
        </w:tc>
      </w:tr>
      <w:tr w14:paraId="0CD15A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924" w:type="dxa"/>
          </w:tcPr>
          <w:p w14:paraId="539D1259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预算限价（大写）</w:t>
            </w:r>
            <w:r>
              <w:rPr>
                <w:rFonts w:hint="eastAsia"/>
                <w:sz w:val="24"/>
                <w:highlight w:val="none"/>
              </w:rPr>
              <w:t>：</w:t>
            </w:r>
          </w:p>
        </w:tc>
        <w:tc>
          <w:tcPr>
            <w:tcW w:w="5371" w:type="dxa"/>
            <w:gridSpan w:val="4"/>
          </w:tcPr>
          <w:p w14:paraId="2B4F9A3B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叁万捌仟元整</w:t>
            </w:r>
          </w:p>
        </w:tc>
      </w:tr>
    </w:tbl>
    <w:p w14:paraId="4A39F043">
      <w:pPr>
        <w:numPr>
          <w:ilvl w:val="255"/>
          <w:numId w:val="0"/>
        </w:numPr>
        <w:spacing w:line="360" w:lineRule="auto"/>
        <w:rPr>
          <w:sz w:val="24"/>
          <w:highlight w:val="none"/>
        </w:rPr>
      </w:pPr>
    </w:p>
    <w:p w14:paraId="7B979BD4">
      <w:pPr>
        <w:numPr>
          <w:ilvl w:val="255"/>
          <w:numId w:val="0"/>
        </w:numPr>
        <w:spacing w:line="360" w:lineRule="auto"/>
        <w:rPr>
          <w:sz w:val="24"/>
          <w:highlight w:val="none"/>
        </w:rPr>
      </w:pPr>
    </w:p>
    <w:p w14:paraId="172FB4E2">
      <w:pPr>
        <w:numPr>
          <w:ilvl w:val="255"/>
          <w:numId w:val="0"/>
        </w:numPr>
        <w:spacing w:line="360" w:lineRule="auto"/>
        <w:rPr>
          <w:sz w:val="24"/>
          <w:highlight w:val="none"/>
        </w:rPr>
      </w:pPr>
    </w:p>
    <w:p w14:paraId="4C34483D">
      <w:pPr>
        <w:numPr>
          <w:ilvl w:val="255"/>
          <w:numId w:val="0"/>
        </w:numPr>
        <w:spacing w:line="360" w:lineRule="auto"/>
        <w:rPr>
          <w:sz w:val="24"/>
          <w:highlight w:val="none"/>
        </w:rPr>
      </w:pPr>
    </w:p>
    <w:p w14:paraId="593C8926">
      <w:pPr>
        <w:numPr>
          <w:ilvl w:val="255"/>
          <w:numId w:val="0"/>
        </w:numPr>
        <w:spacing w:line="360" w:lineRule="auto"/>
        <w:rPr>
          <w:sz w:val="24"/>
          <w:highlight w:val="none"/>
        </w:rPr>
      </w:pPr>
    </w:p>
    <w:p w14:paraId="1612DEEB">
      <w:pPr>
        <w:numPr>
          <w:ilvl w:val="255"/>
          <w:numId w:val="0"/>
        </w:numPr>
        <w:spacing w:line="360" w:lineRule="auto"/>
        <w:rPr>
          <w:sz w:val="24"/>
          <w:highlight w:val="none"/>
        </w:rPr>
      </w:pPr>
    </w:p>
    <w:p w14:paraId="07880612">
      <w:pPr>
        <w:numPr>
          <w:ilvl w:val="0"/>
          <w:numId w:val="4"/>
        </w:numPr>
        <w:spacing w:line="360" w:lineRule="auto"/>
        <w:rPr>
          <w:b/>
          <w:bCs/>
          <w:sz w:val="32"/>
          <w:szCs w:val="32"/>
          <w:highlight w:val="none"/>
        </w:rPr>
      </w:pPr>
      <w:r>
        <w:rPr>
          <w:rFonts w:hint="eastAsia"/>
          <w:b/>
          <w:bCs/>
          <w:sz w:val="32"/>
          <w:szCs w:val="32"/>
          <w:highlight w:val="none"/>
        </w:rPr>
        <w:t>报价单</w:t>
      </w:r>
    </w:p>
    <w:p w14:paraId="0C7879BF">
      <w:pPr>
        <w:spacing w:line="360" w:lineRule="auto"/>
        <w:rPr>
          <w:b/>
          <w:bCs/>
          <w:sz w:val="32"/>
          <w:szCs w:val="32"/>
          <w:highlight w:val="none"/>
        </w:rPr>
      </w:pPr>
    </w:p>
    <w:p w14:paraId="46AA9D56">
      <w:pPr>
        <w:snapToGrid w:val="0"/>
        <w:spacing w:line="360" w:lineRule="auto"/>
        <w:jc w:val="center"/>
        <w:rPr>
          <w:rFonts w:hint="eastAsia" w:eastAsia="宋体"/>
          <w:b/>
          <w:bCs/>
          <w:spacing w:val="-10"/>
          <w:sz w:val="24"/>
          <w:highlight w:val="none"/>
          <w:lang w:val="en-US" w:eastAsia="zh-CN"/>
        </w:rPr>
      </w:pPr>
      <w:r>
        <w:rPr>
          <w:rFonts w:hint="eastAsia"/>
          <w:b/>
          <w:bCs/>
          <w:sz w:val="24"/>
          <w:highlight w:val="none"/>
        </w:rPr>
        <w:t>鹿城院区学院路1幢富田中央空调压缩机轴承更换维修</w:t>
      </w:r>
      <w:r>
        <w:rPr>
          <w:rFonts w:hint="eastAsia"/>
          <w:b/>
          <w:bCs/>
          <w:sz w:val="24"/>
          <w:highlight w:val="none"/>
          <w:lang w:val="en-US" w:eastAsia="zh-CN"/>
        </w:rPr>
        <w:t>服务</w:t>
      </w:r>
      <w:bookmarkStart w:id="0" w:name="_GoBack"/>
      <w:bookmarkEnd w:id="0"/>
    </w:p>
    <w:tbl>
      <w:tblPr>
        <w:tblStyle w:val="7"/>
        <w:tblW w:w="992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42"/>
        <w:gridCol w:w="1265"/>
        <w:gridCol w:w="1275"/>
        <w:gridCol w:w="863"/>
        <w:gridCol w:w="1192"/>
        <w:gridCol w:w="1100"/>
        <w:gridCol w:w="1386"/>
      </w:tblGrid>
      <w:tr w14:paraId="4B6CE4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2842" w:type="dxa"/>
            <w:vAlign w:val="center"/>
          </w:tcPr>
          <w:p w14:paraId="79C8AC04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项目内容</w:t>
            </w:r>
          </w:p>
        </w:tc>
        <w:tc>
          <w:tcPr>
            <w:tcW w:w="1265" w:type="dxa"/>
            <w:vAlign w:val="center"/>
          </w:tcPr>
          <w:p w14:paraId="316E921D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规格型号</w:t>
            </w:r>
          </w:p>
        </w:tc>
        <w:tc>
          <w:tcPr>
            <w:tcW w:w="1275" w:type="dxa"/>
            <w:vAlign w:val="center"/>
          </w:tcPr>
          <w:p w14:paraId="0DFACC9B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预算数量</w:t>
            </w:r>
          </w:p>
        </w:tc>
        <w:tc>
          <w:tcPr>
            <w:tcW w:w="863" w:type="dxa"/>
            <w:vAlign w:val="center"/>
          </w:tcPr>
          <w:p w14:paraId="728BE5EC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单位</w:t>
            </w:r>
          </w:p>
        </w:tc>
        <w:tc>
          <w:tcPr>
            <w:tcW w:w="1192" w:type="dxa"/>
            <w:vAlign w:val="center"/>
          </w:tcPr>
          <w:p w14:paraId="66886ED4">
            <w:pPr>
              <w:spacing w:line="360" w:lineRule="auto"/>
              <w:jc w:val="center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单价（元）</w:t>
            </w:r>
          </w:p>
        </w:tc>
        <w:tc>
          <w:tcPr>
            <w:tcW w:w="1100" w:type="dxa"/>
            <w:vAlign w:val="center"/>
          </w:tcPr>
          <w:p w14:paraId="307CAC60">
            <w:pPr>
              <w:spacing w:line="360" w:lineRule="auto"/>
              <w:jc w:val="center"/>
              <w:rPr>
                <w:rFonts w:hint="eastAsia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小计（元）</w:t>
            </w:r>
          </w:p>
        </w:tc>
        <w:tc>
          <w:tcPr>
            <w:tcW w:w="1386" w:type="dxa"/>
            <w:shd w:val="clear" w:color="auto" w:fill="auto"/>
            <w:vAlign w:val="center"/>
          </w:tcPr>
          <w:p w14:paraId="2954B9EC">
            <w:pPr>
              <w:spacing w:line="360" w:lineRule="auto"/>
              <w:jc w:val="center"/>
              <w:rPr>
                <w:rFonts w:hint="eastAsia"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rFonts w:hint="eastAsia"/>
                <w:sz w:val="24"/>
                <w:highlight w:val="none"/>
              </w:rPr>
              <w:t>备注</w:t>
            </w:r>
          </w:p>
        </w:tc>
      </w:tr>
      <w:tr w14:paraId="18E985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842" w:type="dxa"/>
            <w:vAlign w:val="center"/>
          </w:tcPr>
          <w:p w14:paraId="106A4CE6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压缩机轴承套件</w:t>
            </w:r>
          </w:p>
        </w:tc>
        <w:tc>
          <w:tcPr>
            <w:tcW w:w="1265" w:type="dxa"/>
            <w:vAlign w:val="center"/>
          </w:tcPr>
          <w:p w14:paraId="741AE8F8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410B</w:t>
            </w:r>
          </w:p>
        </w:tc>
        <w:tc>
          <w:tcPr>
            <w:tcW w:w="1275" w:type="dxa"/>
            <w:vAlign w:val="center"/>
          </w:tcPr>
          <w:p w14:paraId="3B449D00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1</w:t>
            </w:r>
          </w:p>
        </w:tc>
        <w:tc>
          <w:tcPr>
            <w:tcW w:w="863" w:type="dxa"/>
            <w:vAlign w:val="center"/>
          </w:tcPr>
          <w:p w14:paraId="1FAF7874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套</w:t>
            </w:r>
          </w:p>
        </w:tc>
        <w:tc>
          <w:tcPr>
            <w:tcW w:w="1192" w:type="dxa"/>
            <w:vAlign w:val="center"/>
          </w:tcPr>
          <w:p w14:paraId="5EBE0F41"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1100" w:type="dxa"/>
            <w:vAlign w:val="center"/>
          </w:tcPr>
          <w:p w14:paraId="16A5D26F"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284652F9">
            <w:pPr>
              <w:spacing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sz w:val="24"/>
                <w:highlight w:val="none"/>
              </w:rPr>
              <w:t>原装</w:t>
            </w:r>
          </w:p>
        </w:tc>
      </w:tr>
      <w:tr w14:paraId="4D1E04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842" w:type="dxa"/>
            <w:vAlign w:val="center"/>
          </w:tcPr>
          <w:p w14:paraId="2AC2C89E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压缩机加载活塞环</w:t>
            </w:r>
          </w:p>
        </w:tc>
        <w:tc>
          <w:tcPr>
            <w:tcW w:w="1265" w:type="dxa"/>
            <w:vAlign w:val="center"/>
          </w:tcPr>
          <w:p w14:paraId="408BF43A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410B</w:t>
            </w:r>
          </w:p>
        </w:tc>
        <w:tc>
          <w:tcPr>
            <w:tcW w:w="1275" w:type="dxa"/>
            <w:vAlign w:val="center"/>
          </w:tcPr>
          <w:p w14:paraId="511BC2B4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1</w:t>
            </w:r>
          </w:p>
        </w:tc>
        <w:tc>
          <w:tcPr>
            <w:tcW w:w="863" w:type="dxa"/>
            <w:vAlign w:val="center"/>
          </w:tcPr>
          <w:p w14:paraId="69CFE66C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付</w:t>
            </w:r>
          </w:p>
        </w:tc>
        <w:tc>
          <w:tcPr>
            <w:tcW w:w="1192" w:type="dxa"/>
            <w:vAlign w:val="center"/>
          </w:tcPr>
          <w:p w14:paraId="2687E5CC"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1100" w:type="dxa"/>
            <w:vAlign w:val="center"/>
          </w:tcPr>
          <w:p w14:paraId="3F2856C7"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3CACE102">
            <w:pPr>
              <w:spacing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sz w:val="24"/>
                <w:highlight w:val="none"/>
              </w:rPr>
              <w:t>原装</w:t>
            </w:r>
          </w:p>
        </w:tc>
      </w:tr>
      <w:tr w14:paraId="0C118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842" w:type="dxa"/>
            <w:vAlign w:val="center"/>
          </w:tcPr>
          <w:p w14:paraId="61F27E7D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机油过滤器</w:t>
            </w:r>
          </w:p>
        </w:tc>
        <w:tc>
          <w:tcPr>
            <w:tcW w:w="1265" w:type="dxa"/>
            <w:vAlign w:val="center"/>
          </w:tcPr>
          <w:p w14:paraId="30574667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75" w:type="dxa"/>
            <w:vAlign w:val="center"/>
          </w:tcPr>
          <w:p w14:paraId="3864CDD4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1</w:t>
            </w:r>
          </w:p>
        </w:tc>
        <w:tc>
          <w:tcPr>
            <w:tcW w:w="863" w:type="dxa"/>
            <w:vAlign w:val="center"/>
          </w:tcPr>
          <w:p w14:paraId="2A43C2F8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只</w:t>
            </w:r>
          </w:p>
        </w:tc>
        <w:tc>
          <w:tcPr>
            <w:tcW w:w="1192" w:type="dxa"/>
            <w:vAlign w:val="center"/>
          </w:tcPr>
          <w:p w14:paraId="676BD840"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1100" w:type="dxa"/>
            <w:vAlign w:val="center"/>
          </w:tcPr>
          <w:p w14:paraId="7BE8ED47"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103EE666">
            <w:pPr>
              <w:spacing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sz w:val="24"/>
                <w:highlight w:val="none"/>
              </w:rPr>
              <w:t>原装</w:t>
            </w:r>
          </w:p>
        </w:tc>
      </w:tr>
      <w:tr w14:paraId="53E5C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842" w:type="dxa"/>
            <w:vAlign w:val="center"/>
          </w:tcPr>
          <w:p w14:paraId="2AEFAB1F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压缩机回气过滤器</w:t>
            </w:r>
          </w:p>
        </w:tc>
        <w:tc>
          <w:tcPr>
            <w:tcW w:w="1265" w:type="dxa"/>
            <w:vAlign w:val="center"/>
          </w:tcPr>
          <w:p w14:paraId="3AB092E9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75" w:type="dxa"/>
            <w:vAlign w:val="center"/>
          </w:tcPr>
          <w:p w14:paraId="64E07AB4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1</w:t>
            </w:r>
          </w:p>
        </w:tc>
        <w:tc>
          <w:tcPr>
            <w:tcW w:w="863" w:type="dxa"/>
            <w:vAlign w:val="center"/>
          </w:tcPr>
          <w:p w14:paraId="1DD57CA4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只</w:t>
            </w:r>
          </w:p>
        </w:tc>
        <w:tc>
          <w:tcPr>
            <w:tcW w:w="1192" w:type="dxa"/>
            <w:vAlign w:val="center"/>
          </w:tcPr>
          <w:p w14:paraId="3513E3E8"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1100" w:type="dxa"/>
            <w:vAlign w:val="center"/>
          </w:tcPr>
          <w:p w14:paraId="6A985884"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73D0BA40">
            <w:pPr>
              <w:spacing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sz w:val="24"/>
                <w:highlight w:val="none"/>
              </w:rPr>
              <w:t>原装</w:t>
            </w:r>
          </w:p>
        </w:tc>
      </w:tr>
      <w:tr w14:paraId="5FFE578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842" w:type="dxa"/>
            <w:vAlign w:val="center"/>
          </w:tcPr>
          <w:p w14:paraId="4B417621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密封垫片</w:t>
            </w:r>
          </w:p>
        </w:tc>
        <w:tc>
          <w:tcPr>
            <w:tcW w:w="1265" w:type="dxa"/>
            <w:vAlign w:val="center"/>
          </w:tcPr>
          <w:p w14:paraId="40803C7C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75" w:type="dxa"/>
            <w:vAlign w:val="center"/>
          </w:tcPr>
          <w:p w14:paraId="4E385120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1</w:t>
            </w:r>
          </w:p>
        </w:tc>
        <w:tc>
          <w:tcPr>
            <w:tcW w:w="863" w:type="dxa"/>
            <w:vAlign w:val="center"/>
          </w:tcPr>
          <w:p w14:paraId="5CA965B2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套</w:t>
            </w:r>
          </w:p>
        </w:tc>
        <w:tc>
          <w:tcPr>
            <w:tcW w:w="1192" w:type="dxa"/>
            <w:vAlign w:val="center"/>
          </w:tcPr>
          <w:p w14:paraId="2FF57319"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1100" w:type="dxa"/>
            <w:vAlign w:val="center"/>
          </w:tcPr>
          <w:p w14:paraId="4CBF1B01"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1386" w:type="dxa"/>
            <w:shd w:val="clear" w:color="auto" w:fill="auto"/>
            <w:vAlign w:val="center"/>
          </w:tcPr>
          <w:p w14:paraId="0B402480">
            <w:pPr>
              <w:spacing w:line="360" w:lineRule="auto"/>
              <w:jc w:val="center"/>
              <w:rPr>
                <w:rFonts w:ascii="Calibri" w:hAnsi="Calibri" w:eastAsia="宋体" w:cs="Times New Roman"/>
                <w:kern w:val="2"/>
                <w:sz w:val="24"/>
                <w:szCs w:val="24"/>
                <w:highlight w:val="none"/>
                <w:lang w:val="en-US" w:eastAsia="zh-CN" w:bidi="ar-SA"/>
              </w:rPr>
            </w:pPr>
            <w:r>
              <w:rPr>
                <w:sz w:val="24"/>
                <w:highlight w:val="none"/>
              </w:rPr>
              <w:t>原装</w:t>
            </w:r>
          </w:p>
        </w:tc>
      </w:tr>
      <w:tr w14:paraId="78FC0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842" w:type="dxa"/>
            <w:vAlign w:val="center"/>
          </w:tcPr>
          <w:p w14:paraId="4296D767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冷冻油</w:t>
            </w:r>
          </w:p>
        </w:tc>
        <w:tc>
          <w:tcPr>
            <w:tcW w:w="1265" w:type="dxa"/>
            <w:vAlign w:val="center"/>
          </w:tcPr>
          <w:p w14:paraId="446E5378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</w:p>
        </w:tc>
        <w:tc>
          <w:tcPr>
            <w:tcW w:w="1275" w:type="dxa"/>
            <w:vAlign w:val="center"/>
          </w:tcPr>
          <w:p w14:paraId="22AD9804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2</w:t>
            </w:r>
          </w:p>
        </w:tc>
        <w:tc>
          <w:tcPr>
            <w:tcW w:w="863" w:type="dxa"/>
            <w:vAlign w:val="center"/>
          </w:tcPr>
          <w:p w14:paraId="7E6EF4BB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桶</w:t>
            </w:r>
          </w:p>
        </w:tc>
        <w:tc>
          <w:tcPr>
            <w:tcW w:w="1192" w:type="dxa"/>
            <w:vAlign w:val="center"/>
          </w:tcPr>
          <w:p w14:paraId="63613E34"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1100" w:type="dxa"/>
            <w:vAlign w:val="center"/>
          </w:tcPr>
          <w:p w14:paraId="07D3214C"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1386" w:type="dxa"/>
            <w:vAlign w:val="center"/>
          </w:tcPr>
          <w:p w14:paraId="5D4B1969"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</w:tr>
      <w:tr w14:paraId="54F42DE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842" w:type="dxa"/>
            <w:vAlign w:val="center"/>
          </w:tcPr>
          <w:p w14:paraId="401679EB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冷媒</w:t>
            </w:r>
          </w:p>
        </w:tc>
        <w:tc>
          <w:tcPr>
            <w:tcW w:w="1265" w:type="dxa"/>
            <w:vAlign w:val="center"/>
          </w:tcPr>
          <w:p w14:paraId="35A02A2B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ascii="宋体" w:hAnsi="宋体" w:cs="宋体"/>
                <w:sz w:val="24"/>
                <w:highlight w:val="none"/>
              </w:rPr>
              <w:t>R22</w:t>
            </w:r>
          </w:p>
        </w:tc>
        <w:tc>
          <w:tcPr>
            <w:tcW w:w="1275" w:type="dxa"/>
            <w:vAlign w:val="center"/>
          </w:tcPr>
          <w:p w14:paraId="059C103E">
            <w:pPr>
              <w:spacing w:line="360" w:lineRule="auto"/>
              <w:jc w:val="center"/>
              <w:rPr>
                <w:rFonts w:ascii="宋体" w:hAnsi="宋体" w:cs="宋体"/>
                <w:sz w:val="24"/>
                <w:highlight w:val="none"/>
              </w:rPr>
            </w:pPr>
            <w:r>
              <w:rPr>
                <w:rFonts w:hint="eastAsia" w:ascii="宋体" w:hAnsi="宋体" w:cs="宋体"/>
                <w:sz w:val="24"/>
                <w:highlight w:val="none"/>
              </w:rPr>
              <w:t>6</w:t>
            </w:r>
          </w:p>
        </w:tc>
        <w:tc>
          <w:tcPr>
            <w:tcW w:w="863" w:type="dxa"/>
            <w:vAlign w:val="center"/>
          </w:tcPr>
          <w:p w14:paraId="2B155645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sz w:val="24"/>
                <w:highlight w:val="none"/>
              </w:rPr>
              <w:t>桶</w:t>
            </w:r>
          </w:p>
        </w:tc>
        <w:tc>
          <w:tcPr>
            <w:tcW w:w="1192" w:type="dxa"/>
            <w:vAlign w:val="center"/>
          </w:tcPr>
          <w:p w14:paraId="58B0455C"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1100" w:type="dxa"/>
            <w:vAlign w:val="center"/>
          </w:tcPr>
          <w:p w14:paraId="3A92E97D"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1386" w:type="dxa"/>
            <w:vAlign w:val="center"/>
          </w:tcPr>
          <w:p w14:paraId="1E986F99"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</w:tr>
      <w:tr w14:paraId="4FAA21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842" w:type="dxa"/>
            <w:vAlign w:val="center"/>
          </w:tcPr>
          <w:p w14:paraId="2B4F4410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维修费、吊装运费及辅材</w:t>
            </w:r>
          </w:p>
        </w:tc>
        <w:tc>
          <w:tcPr>
            <w:tcW w:w="1265" w:type="dxa"/>
            <w:vAlign w:val="center"/>
          </w:tcPr>
          <w:p w14:paraId="630988F9"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1275" w:type="dxa"/>
            <w:vAlign w:val="center"/>
          </w:tcPr>
          <w:p w14:paraId="4169D2B8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1</w:t>
            </w:r>
          </w:p>
        </w:tc>
        <w:tc>
          <w:tcPr>
            <w:tcW w:w="863" w:type="dxa"/>
            <w:vAlign w:val="center"/>
          </w:tcPr>
          <w:p w14:paraId="031EC42E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</w:rPr>
              <w:t>项</w:t>
            </w:r>
          </w:p>
        </w:tc>
        <w:tc>
          <w:tcPr>
            <w:tcW w:w="1192" w:type="dxa"/>
            <w:vAlign w:val="center"/>
          </w:tcPr>
          <w:p w14:paraId="15B22F64"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1100" w:type="dxa"/>
            <w:vAlign w:val="center"/>
          </w:tcPr>
          <w:p w14:paraId="1F1C56DB"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  <w:tc>
          <w:tcPr>
            <w:tcW w:w="1386" w:type="dxa"/>
            <w:vAlign w:val="center"/>
          </w:tcPr>
          <w:p w14:paraId="491BCFE6">
            <w:pPr>
              <w:spacing w:line="360" w:lineRule="auto"/>
              <w:jc w:val="center"/>
              <w:rPr>
                <w:sz w:val="24"/>
                <w:highlight w:val="none"/>
              </w:rPr>
            </w:pPr>
          </w:p>
        </w:tc>
      </w:tr>
      <w:tr w14:paraId="77CA9B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842" w:type="dxa"/>
            <w:vAlign w:val="center"/>
          </w:tcPr>
          <w:p w14:paraId="5E8D295D">
            <w:pPr>
              <w:spacing w:line="360" w:lineRule="auto"/>
              <w:jc w:val="center"/>
              <w:rPr>
                <w:rFonts w:hint="eastAsia"/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合计（小写）</w:t>
            </w:r>
            <w:r>
              <w:rPr>
                <w:rFonts w:hint="eastAsia"/>
                <w:sz w:val="24"/>
                <w:highlight w:val="none"/>
              </w:rPr>
              <w:t>：</w:t>
            </w:r>
          </w:p>
        </w:tc>
        <w:tc>
          <w:tcPr>
            <w:tcW w:w="7081" w:type="dxa"/>
            <w:gridSpan w:val="6"/>
            <w:vAlign w:val="center"/>
          </w:tcPr>
          <w:p w14:paraId="0F7DD4AA">
            <w:pPr>
              <w:spacing w:line="360" w:lineRule="auto"/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/>
                <w:sz w:val="24"/>
                <w:highlight w:val="none"/>
                <w:u w:val="none"/>
                <w:lang w:val="en-US" w:eastAsia="zh-CN"/>
              </w:rPr>
              <w:t>元</w:t>
            </w:r>
          </w:p>
        </w:tc>
      </w:tr>
      <w:tr w14:paraId="41760A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1" w:hRule="atLeast"/>
          <w:jc w:val="center"/>
        </w:trPr>
        <w:tc>
          <w:tcPr>
            <w:tcW w:w="2842" w:type="dxa"/>
            <w:vAlign w:val="center"/>
          </w:tcPr>
          <w:p w14:paraId="47A93D99">
            <w:pPr>
              <w:spacing w:line="360" w:lineRule="auto"/>
              <w:jc w:val="center"/>
              <w:rPr>
                <w:sz w:val="24"/>
                <w:highlight w:val="none"/>
              </w:rPr>
            </w:pPr>
            <w:r>
              <w:rPr>
                <w:rFonts w:hint="eastAsia"/>
                <w:sz w:val="24"/>
                <w:highlight w:val="none"/>
                <w:lang w:val="en-US" w:eastAsia="zh-CN"/>
              </w:rPr>
              <w:t>合计（大写）</w:t>
            </w:r>
            <w:r>
              <w:rPr>
                <w:rFonts w:hint="eastAsia"/>
                <w:sz w:val="24"/>
                <w:highlight w:val="none"/>
              </w:rPr>
              <w:t>：</w:t>
            </w:r>
          </w:p>
        </w:tc>
        <w:tc>
          <w:tcPr>
            <w:tcW w:w="7081" w:type="dxa"/>
            <w:gridSpan w:val="6"/>
            <w:vAlign w:val="center"/>
          </w:tcPr>
          <w:p w14:paraId="33F4D544">
            <w:pPr>
              <w:spacing w:line="360" w:lineRule="auto"/>
              <w:jc w:val="center"/>
              <w:rPr>
                <w:rFonts w:hint="default" w:eastAsia="宋体"/>
                <w:sz w:val="24"/>
                <w:highlight w:val="none"/>
                <w:lang w:val="en-US" w:eastAsia="zh-CN"/>
              </w:rPr>
            </w:pPr>
            <w:r>
              <w:rPr>
                <w:rFonts w:hint="eastAsia"/>
                <w:sz w:val="24"/>
                <w:highlight w:val="none"/>
                <w:u w:val="single"/>
                <w:lang w:val="en-US" w:eastAsia="zh-CN"/>
              </w:rPr>
              <w:t xml:space="preserve">             </w:t>
            </w:r>
          </w:p>
        </w:tc>
      </w:tr>
    </w:tbl>
    <w:p w14:paraId="36384C6F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Cs/>
          <w:sz w:val="24"/>
          <w:highlight w:val="none"/>
          <w:lang w:val="en-US" w:eastAsia="zh-CN"/>
        </w:rPr>
        <w:t>说明1： 上述报价</w:t>
      </w:r>
      <w:r>
        <w:rPr>
          <w:rFonts w:hint="eastAsia" w:ascii="宋体" w:hAnsi="宋体" w:cs="宋体"/>
          <w:sz w:val="24"/>
          <w:highlight w:val="none"/>
        </w:rPr>
        <w:t>包含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完成</w:t>
      </w:r>
      <w:r>
        <w:rPr>
          <w:rFonts w:hint="eastAsia" w:ascii="宋体" w:hAnsi="宋体" w:cs="宋体"/>
          <w:sz w:val="24"/>
          <w:highlight w:val="none"/>
        </w:rPr>
        <w:t>本次维修所涉及的一切费用。</w:t>
      </w:r>
      <w:r>
        <w:rPr>
          <w:rFonts w:hint="eastAsia" w:ascii="宋体" w:hAnsi="宋体" w:eastAsia="宋体" w:cs="宋体"/>
          <w:color w:val="000000"/>
          <w:kern w:val="0"/>
          <w:sz w:val="24"/>
          <w:szCs w:val="24"/>
          <w:highlight w:val="none"/>
          <w:lang w:val="en-US" w:eastAsia="zh-CN" w:bidi="ar"/>
        </w:rPr>
        <w:t xml:space="preserve">如小写与大写的金额不一致以大写金额为准。 </w:t>
      </w:r>
    </w:p>
    <w:p w14:paraId="21D22821">
      <w:pPr>
        <w:numPr>
          <w:ilvl w:val="0"/>
          <w:numId w:val="0"/>
        </w:numPr>
        <w:snapToGrid w:val="0"/>
        <w:spacing w:line="360" w:lineRule="auto"/>
        <w:jc w:val="left"/>
        <w:rPr>
          <w:rFonts w:hint="eastAsia" w:ascii="宋体" w:hAnsi="宋体" w:eastAsia="宋体"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Cs/>
          <w:sz w:val="24"/>
          <w:highlight w:val="none"/>
          <w:lang w:val="en-US" w:eastAsia="zh-CN"/>
        </w:rPr>
        <w:t>说明2：</w:t>
      </w:r>
      <w:r>
        <w:rPr>
          <w:rFonts w:hint="eastAsia" w:ascii="宋体" w:hAnsi="宋体" w:cs="宋体"/>
          <w:sz w:val="24"/>
          <w:highlight w:val="none"/>
        </w:rPr>
        <w:t>维修后确保压缩机正常运行，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中标方需</w:t>
      </w:r>
      <w:r>
        <w:rPr>
          <w:rFonts w:hint="eastAsia" w:ascii="宋体" w:hAnsi="宋体" w:cs="宋体"/>
          <w:sz w:val="24"/>
          <w:highlight w:val="none"/>
        </w:rPr>
        <w:t>提供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厂</w:t>
      </w:r>
      <w:r>
        <w:rPr>
          <w:rFonts w:hint="eastAsia" w:ascii="宋体" w:hAnsi="宋体" w:cs="宋体"/>
          <w:sz w:val="24"/>
          <w:highlight w:val="none"/>
        </w:rPr>
        <w:t>家检验合格证书和配件表中要求原装配件的证明，质保期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≥</w:t>
      </w:r>
      <w:r>
        <w:rPr>
          <w:rFonts w:hint="eastAsia" w:ascii="宋体" w:hAnsi="宋体" w:cs="宋体"/>
          <w:sz w:val="24"/>
          <w:highlight w:val="none"/>
        </w:rPr>
        <w:t>一年。</w:t>
      </w:r>
    </w:p>
    <w:p w14:paraId="113737E1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Cs/>
          <w:sz w:val="24"/>
          <w:highlight w:val="none"/>
          <w:lang w:val="en-US" w:eastAsia="zh-CN"/>
        </w:rPr>
        <w:t>说明3：投标人已仔细研究了鹿城院区学院路部1幢富田中央空调B机组1号压缩机轴承更换维修服务项目的情况说明，已充分理解并掌握了本询价项目的全部有关情况。同意接受并响应询价文件的全部内容和条件。</w:t>
      </w:r>
    </w:p>
    <w:p w14:paraId="6D257FE3">
      <w:pPr>
        <w:keepNext w:val="0"/>
        <w:keepLines w:val="0"/>
        <w:widowControl/>
        <w:suppressLineNumbers w:val="0"/>
        <w:spacing w:line="240" w:lineRule="auto"/>
        <w:jc w:val="left"/>
        <w:rPr>
          <w:rFonts w:hint="eastAsia" w:ascii="宋体" w:hAnsi="宋体"/>
          <w:bCs/>
          <w:sz w:val="24"/>
          <w:highlight w:val="none"/>
          <w:lang w:val="en-US" w:eastAsia="zh-CN"/>
        </w:rPr>
      </w:pPr>
      <w:r>
        <w:rPr>
          <w:rFonts w:hint="eastAsia" w:ascii="宋体" w:hAnsi="宋体"/>
          <w:bCs/>
          <w:sz w:val="24"/>
          <w:highlight w:val="none"/>
          <w:lang w:val="en-US" w:eastAsia="zh-CN"/>
        </w:rPr>
        <w:t>▲</w:t>
      </w:r>
      <w:r>
        <w:rPr>
          <w:rFonts w:hint="eastAsia" w:ascii="宋体" w:hAnsi="宋体"/>
          <w:b/>
          <w:bCs w:val="0"/>
          <w:sz w:val="24"/>
          <w:highlight w:val="none"/>
          <w:lang w:val="en-US" w:eastAsia="zh-CN"/>
        </w:rPr>
        <w:t>说明4：报价总价不得高于38000元。</w:t>
      </w:r>
    </w:p>
    <w:p w14:paraId="229BBB8B">
      <w:pPr>
        <w:spacing w:line="360" w:lineRule="auto"/>
        <w:jc w:val="center"/>
        <w:rPr>
          <w:rFonts w:ascii="Arial"/>
        </w:rPr>
      </w:pPr>
    </w:p>
    <w:p w14:paraId="4B3A6595">
      <w:pPr>
        <w:pStyle w:val="3"/>
        <w:spacing w:before="82"/>
        <w:ind w:firstLine="4600" w:firstLineChars="2000"/>
        <w:rPr>
          <w:spacing w:val="-5"/>
          <w:sz w:val="24"/>
          <w:szCs w:val="24"/>
        </w:rPr>
      </w:pPr>
      <w:r>
        <w:rPr>
          <w:spacing w:val="-5"/>
          <w:sz w:val="24"/>
          <w:szCs w:val="24"/>
        </w:rPr>
        <w:t>联</w:t>
      </w:r>
      <w:r>
        <w:rPr>
          <w:rFonts w:hint="eastAsia"/>
          <w:spacing w:val="-5"/>
          <w:sz w:val="24"/>
          <w:szCs w:val="24"/>
          <w:lang w:eastAsia="zh-CN"/>
        </w:rPr>
        <w:t xml:space="preserve">   </w:t>
      </w:r>
      <w:r>
        <w:rPr>
          <w:spacing w:val="-5"/>
          <w:sz w:val="24"/>
          <w:szCs w:val="24"/>
        </w:rPr>
        <w:t>系</w:t>
      </w:r>
      <w:r>
        <w:rPr>
          <w:rFonts w:hint="eastAsia"/>
          <w:spacing w:val="-5"/>
          <w:sz w:val="24"/>
          <w:szCs w:val="24"/>
          <w:lang w:eastAsia="zh-CN"/>
        </w:rPr>
        <w:t xml:space="preserve">   </w:t>
      </w:r>
      <w:r>
        <w:rPr>
          <w:spacing w:val="-5"/>
          <w:sz w:val="24"/>
          <w:szCs w:val="24"/>
        </w:rPr>
        <w:t>人</w:t>
      </w:r>
      <w:r>
        <w:rPr>
          <w:rFonts w:hint="eastAsia"/>
          <w:spacing w:val="-5"/>
          <w:sz w:val="24"/>
          <w:szCs w:val="24"/>
          <w:lang w:eastAsia="zh-CN"/>
        </w:rPr>
        <w:t xml:space="preserve"> </w:t>
      </w:r>
      <w:r>
        <w:rPr>
          <w:spacing w:val="-5"/>
          <w:sz w:val="24"/>
          <w:szCs w:val="24"/>
        </w:rPr>
        <w:t>：</w:t>
      </w:r>
    </w:p>
    <w:p w14:paraId="24894332">
      <w:pPr>
        <w:pStyle w:val="3"/>
        <w:spacing w:before="82"/>
        <w:ind w:left="4125" w:firstLine="460" w:firstLineChars="200"/>
        <w:rPr>
          <w:spacing w:val="-5"/>
          <w:sz w:val="24"/>
          <w:szCs w:val="24"/>
          <w:lang w:eastAsia="zh-CN"/>
        </w:rPr>
      </w:pPr>
      <w:r>
        <w:rPr>
          <w:rFonts w:hint="eastAsia"/>
          <w:spacing w:val="-5"/>
          <w:sz w:val="24"/>
          <w:szCs w:val="24"/>
          <w:lang w:eastAsia="zh-CN"/>
        </w:rPr>
        <w:t xml:space="preserve">手        机 ： </w:t>
      </w:r>
    </w:p>
    <w:p w14:paraId="63683D45">
      <w:pPr>
        <w:pStyle w:val="3"/>
        <w:spacing w:before="82"/>
        <w:ind w:left="4125" w:firstLine="440" w:firstLineChars="200"/>
        <w:rPr>
          <w:spacing w:val="-10"/>
          <w:sz w:val="24"/>
          <w:szCs w:val="24"/>
        </w:rPr>
      </w:pPr>
      <w:r>
        <w:rPr>
          <w:spacing w:val="-10"/>
          <w:sz w:val="24"/>
          <w:szCs w:val="24"/>
        </w:rPr>
        <w:t>单位</w:t>
      </w:r>
      <w:r>
        <w:rPr>
          <w:rFonts w:hint="eastAsia"/>
          <w:spacing w:val="-10"/>
          <w:sz w:val="24"/>
          <w:szCs w:val="24"/>
          <w:lang w:eastAsia="zh-CN"/>
        </w:rPr>
        <w:t xml:space="preserve">  （盖章）</w:t>
      </w:r>
      <w:r>
        <w:rPr>
          <w:spacing w:val="-10"/>
          <w:sz w:val="24"/>
          <w:szCs w:val="24"/>
        </w:rPr>
        <w:t>：</w:t>
      </w:r>
    </w:p>
    <w:p w14:paraId="39FF572E">
      <w:pPr>
        <w:pStyle w:val="3"/>
        <w:spacing w:before="82"/>
        <w:ind w:left="4125" w:firstLine="440" w:firstLineChars="200"/>
        <w:rPr>
          <w:sz w:val="32"/>
          <w:szCs w:val="32"/>
        </w:rPr>
      </w:pPr>
      <w:r>
        <w:rPr>
          <w:rFonts w:hint="eastAsia"/>
          <w:spacing w:val="-10"/>
          <w:sz w:val="24"/>
          <w:szCs w:val="24"/>
          <w:lang w:eastAsia="zh-CN"/>
        </w:rPr>
        <w:t>时          间 ：</w:t>
      </w:r>
    </w:p>
    <w:p w14:paraId="73F29042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1846452">
    <w:pPr>
      <w:pStyle w:val="4"/>
    </w:pPr>
    <w:r>
      <w:pict>
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<v:path/>
          <v:fill on="f" focussize="0,0"/>
          <v:stroke on="f" weight="0.5pt" joinstyle="miter"/>
          <v:imagedata o:title=""/>
          <o:lock v:ext="edit"/>
          <v:textbox inset="0mm,0mm,0mm,0mm" style="mso-fit-shape-to-text:t;">
            <w:txbxContent>
              <w:p w14:paraId="23B94EDF">
                <w:pPr>
                  <w:pStyle w:val="4"/>
                </w:pPr>
                <w:r>
                  <w:t xml:space="preserve">第 </w:t>
                </w:r>
                <w:r>
                  <w:fldChar w:fldCharType="begin"/>
                </w:r>
                <w:r>
                  <w:instrText xml:space="preserve"> PAGE  \* MERGEFORMAT </w:instrText>
                </w:r>
                <w:r>
                  <w:fldChar w:fldCharType="separate"/>
                </w:r>
                <w:r>
                  <w:t>2</w:t>
                </w:r>
                <w:r>
                  <w:fldChar w:fldCharType="end"/>
                </w:r>
                <w:r>
                  <w:t xml:space="preserve"> 页 共 </w:t>
                </w:r>
                <w:r>
                  <w:fldChar w:fldCharType="begin"/>
                </w:r>
                <w:r>
                  <w:instrText xml:space="preserve"> NUMPAGES  \* MERGEFORMAT </w:instrText>
                </w:r>
                <w:r>
                  <w:fldChar w:fldCharType="separate"/>
                </w:r>
                <w:r>
                  <w:t>3</w:t>
                </w:r>
                <w:r>
                  <w:fldChar w:fldCharType="end"/>
                </w:r>
                <w:r>
                  <w:t xml:space="preserve"> 页</w:t>
                </w:r>
              </w:p>
            </w:txbxContent>
          </v:textbox>
        </v:shape>
      </w:pic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BB2079E"/>
    <w:multiLevelType w:val="singleLevel"/>
    <w:tmpl w:val="BBB2079E"/>
    <w:lvl w:ilvl="0" w:tentative="0">
      <w:start w:val="1"/>
      <w:numFmt w:val="decimal"/>
      <w:suff w:val="nothing"/>
      <w:lvlText w:val="（%1）"/>
      <w:lvlJc w:val="left"/>
      <w:pPr>
        <w:ind w:left="210" w:firstLine="0"/>
      </w:pPr>
    </w:lvl>
  </w:abstractNum>
  <w:abstractNum w:abstractNumId="1">
    <w:nsid w:val="D476D7AA"/>
    <w:multiLevelType w:val="singleLevel"/>
    <w:tmpl w:val="D476D7AA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53918200"/>
    <w:multiLevelType w:val="singleLevel"/>
    <w:tmpl w:val="53918200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3">
    <w:nsid w:val="74EFC236"/>
    <w:multiLevelType w:val="singleLevel"/>
    <w:tmpl w:val="74EFC236"/>
    <w:lvl w:ilvl="0" w:tentative="0">
      <w:start w:val="1"/>
      <w:numFmt w:val="decimalEnclosedCircleChinese"/>
      <w:suff w:val="nothing"/>
      <w:lvlText w:val="%1　"/>
      <w:lvlJc w:val="left"/>
      <w:pPr>
        <w:ind w:left="0" w:firstLine="400"/>
      </w:pPr>
      <w:rPr>
        <w:rFonts w:hint="eastAsia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jg3MjI4ZDc1YjFiMWM4MzA5ZGIwNWViNjc1OTQ0NDkifQ=="/>
  </w:docVars>
  <w:rsids>
    <w:rsidRoot w:val="708D5B7B"/>
    <w:rsid w:val="000F7C30"/>
    <w:rsid w:val="001B7F56"/>
    <w:rsid w:val="00325F7B"/>
    <w:rsid w:val="009C0D4C"/>
    <w:rsid w:val="00E562D0"/>
    <w:rsid w:val="00EB478B"/>
    <w:rsid w:val="0F9D4875"/>
    <w:rsid w:val="102B3461"/>
    <w:rsid w:val="17AF722F"/>
    <w:rsid w:val="21853A50"/>
    <w:rsid w:val="30DF4A3C"/>
    <w:rsid w:val="3C4116EE"/>
    <w:rsid w:val="3EA42E21"/>
    <w:rsid w:val="48E86467"/>
    <w:rsid w:val="4DA160AA"/>
    <w:rsid w:val="53832125"/>
    <w:rsid w:val="56C21BD9"/>
    <w:rsid w:val="5B445318"/>
    <w:rsid w:val="708D5B7B"/>
    <w:rsid w:val="730936C7"/>
    <w:rsid w:val="74411D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semiHidden/>
    <w:qFormat/>
    <w:uiPriority w:val="0"/>
    <w:rPr>
      <w:rFonts w:ascii="宋体" w:hAnsi="宋体" w:cs="宋体"/>
      <w:sz w:val="33"/>
      <w:szCs w:val="33"/>
      <w:lang w:eastAsia="en-US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页眉 Char"/>
    <w:basedOn w:val="8"/>
    <w:link w:val="5"/>
    <w:qFormat/>
    <w:uiPriority w:val="0"/>
    <w:rPr>
      <w:rFonts w:ascii="Calibri" w:hAnsi="Calibri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1180</Words>
  <Characters>1218</Characters>
  <Lines>7</Lines>
  <Paragraphs>2</Paragraphs>
  <TotalTime>3</TotalTime>
  <ScaleCrop>false</ScaleCrop>
  <LinksUpToDate>false</LinksUpToDate>
  <CharactersWithSpaces>1275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2024-12-09T02:22:00Z</dcterms:created>
  <dc:creator>胡</dc:creator>
  <cp:lastModifiedBy>郑听</cp:lastModifiedBy>
  <dcterms:modified xsi:type="dcterms:W3CDTF">2024-12-10T08:35:59Z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048AA0370537447DA26643B5ABD522FF_13</vt:lpwstr>
  </property>
</Properties>
</file>