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12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需于截止日期前递交报价资料至</w:t>
      </w: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  <w:highlight w:val="none"/>
        </w:rPr>
        <w:t>，所有资料均需加盖企业</w:t>
      </w:r>
      <w:r>
        <w:rPr>
          <w:rFonts w:hint="eastAsia"/>
          <w:b/>
          <w:bCs/>
          <w:sz w:val="24"/>
          <w:szCs w:val="32"/>
          <w:highlight w:val="none"/>
          <w:lang w:eastAsia="zh-CN"/>
        </w:rPr>
        <w:t>公章</w:t>
      </w:r>
      <w:r>
        <w:rPr>
          <w:rFonts w:hint="eastAsia"/>
          <w:b/>
          <w:bCs/>
          <w:sz w:val="24"/>
          <w:szCs w:val="32"/>
          <w:highlight w:val="none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1.</w:t>
      </w:r>
      <w:r>
        <w:rPr>
          <w:rFonts w:hint="eastAsia" w:ascii="宋体" w:hAnsi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商务技术文件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highlight w:val="none"/>
        </w:rPr>
        <w:t>份（</w:t>
      </w:r>
      <w:r>
        <w:rPr>
          <w:rFonts w:hint="eastAsia"/>
          <w:b/>
          <w:bCs/>
          <w:sz w:val="24"/>
          <w:szCs w:val="32"/>
          <w:highlight w:val="none"/>
        </w:rPr>
        <w:t>密封加盖单位公章</w:t>
      </w:r>
      <w:r>
        <w:rPr>
          <w:rFonts w:hint="eastAsia" w:ascii="宋体" w:hAnsi="宋体"/>
          <w:b/>
          <w:bCs/>
          <w:sz w:val="24"/>
          <w:highlight w:val="none"/>
        </w:rPr>
        <w:t>）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  <w:highlight w:val="none"/>
        </w:rPr>
        <w:t>：</w:t>
      </w:r>
    </w:p>
    <w:p w14:paraId="4408D0D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/>
          <w:bCs/>
          <w:sz w:val="24"/>
          <w:highlight w:val="none"/>
          <w:lang w:val="en-US"/>
        </w:rPr>
      </w:pPr>
      <w:r>
        <w:rPr>
          <w:rFonts w:hint="eastAsia" w:ascii="宋体" w:hAnsi="宋体"/>
          <w:bCs/>
          <w:sz w:val="24"/>
          <w:highlight w:val="none"/>
        </w:rPr>
        <w:t>供应商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营业执照；</w:t>
      </w:r>
    </w:p>
    <w:p w14:paraId="5677950B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法人身份证复印件；</w:t>
      </w:r>
    </w:p>
    <w:p w14:paraId="34A6454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经办人身份证复印件和法人授权委托书（若是经办人需提供）；</w:t>
      </w:r>
    </w:p>
    <w:p w14:paraId="7106AB3C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特种设备安装改造维修许可证（压力管道）；</w:t>
      </w:r>
    </w:p>
    <w:p w14:paraId="38A78D0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每年保养更换的耗材清单（填写品牌）；</w:t>
      </w:r>
    </w:p>
    <w:p w14:paraId="341A6B6A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hint="eastAsia" w:eastAsia="宋体"/>
          <w:bCs/>
          <w:sz w:val="24"/>
          <w:highlight w:val="none"/>
          <w:lang w:val="en-US" w:eastAsia="zh-CN"/>
        </w:rPr>
      </w:pPr>
      <w:r>
        <w:rPr>
          <w:rFonts w:hint="default" w:eastAsia="宋体"/>
          <w:bCs/>
          <w:sz w:val="24"/>
          <w:highlight w:val="none"/>
          <w:lang w:val="en-US" w:eastAsia="zh-CN"/>
        </w:rPr>
        <w:t>易损维修件清单报价单</w:t>
      </w:r>
      <w:bookmarkStart w:id="2" w:name="_GoBack"/>
      <w:bookmarkEnd w:id="2"/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（填写价格及品牌）；</w:t>
      </w:r>
    </w:p>
    <w:p w14:paraId="6CBE277A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/>
          <w:bCs/>
          <w:sz w:val="24"/>
          <w:highlight w:val="none"/>
        </w:rPr>
      </w:pPr>
      <w:r>
        <w:rPr>
          <w:rFonts w:ascii="宋体" w:hAnsi="宋体" w:eastAsia="宋体"/>
          <w:bCs/>
          <w:sz w:val="24"/>
          <w:highlight w:val="none"/>
        </w:rPr>
        <w:t>投标人针对报价需要说明的其他文件和说明（如有）</w:t>
      </w:r>
      <w:r>
        <w:rPr>
          <w:rFonts w:hint="eastAsia" w:ascii="宋体" w:hAnsi="宋体" w:eastAsia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可参考商务技术分要求。</w:t>
      </w:r>
    </w:p>
    <w:p w14:paraId="4F10ED85">
      <w:pPr>
        <w:spacing w:line="360" w:lineRule="auto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highlight w:val="none"/>
        </w:rPr>
        <w:t>.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报价文件一</w:t>
      </w:r>
      <w:r>
        <w:rPr>
          <w:rFonts w:hint="eastAsia" w:ascii="宋体" w:hAnsi="宋体"/>
          <w:b/>
          <w:bCs/>
          <w:sz w:val="24"/>
          <w:highlight w:val="none"/>
        </w:rPr>
        <w:t>份（</w:t>
      </w:r>
      <w:r>
        <w:rPr>
          <w:rFonts w:hint="eastAsia"/>
          <w:b/>
          <w:bCs/>
          <w:sz w:val="24"/>
          <w:szCs w:val="32"/>
          <w:highlight w:val="none"/>
        </w:rPr>
        <w:t>密封加盖单位公章</w:t>
      </w:r>
      <w:r>
        <w:rPr>
          <w:rFonts w:hint="eastAsia" w:ascii="宋体" w:hAnsi="宋体"/>
          <w:b/>
          <w:bCs/>
          <w:sz w:val="24"/>
          <w:highlight w:val="none"/>
        </w:rPr>
        <w:t>）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  <w:highlight w:val="none"/>
        </w:rPr>
        <w:t>：</w:t>
      </w:r>
    </w:p>
    <w:p w14:paraId="73ADF466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 xml:space="preserve">①  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鹿城院区鼎岳制氧系统维保报价单，本次报价以综</w:t>
      </w:r>
      <w:r>
        <w:rPr>
          <w:rFonts w:hint="eastAsia" w:ascii="宋体" w:hAnsi="宋体"/>
          <w:bCs/>
          <w:sz w:val="24"/>
          <w:highlight w:val="none"/>
        </w:rPr>
        <w:t>合单价投标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注1：以上要求的材料须盖公章，以纸质版的形式提交。</w:t>
      </w:r>
    </w:p>
    <w:p w14:paraId="1A04D9F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注2：投标文件的密封和标记：</w:t>
      </w: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yellow"/>
          <w:lang w:val="en-US" w:eastAsia="zh-CN" w:bidi="ar-SA"/>
        </w:rPr>
        <w:t>供应商应将</w:t>
      </w:r>
      <w:r>
        <w:rPr>
          <w:rFonts w:hint="eastAsia" w:ascii="宋体" w:hAnsi="宋体" w:cs="Times New Roman"/>
          <w:b/>
          <w:bCs w:val="0"/>
          <w:kern w:val="2"/>
          <w:sz w:val="24"/>
          <w:szCs w:val="24"/>
          <w:highlight w:val="yellow"/>
          <w:lang w:val="en-US" w:eastAsia="zh-CN" w:bidi="ar-SA"/>
        </w:rPr>
        <w:t>商务技术文件和报价文件分开单独</w:t>
      </w: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yellow"/>
          <w:lang w:val="en-US" w:eastAsia="zh-CN" w:bidi="ar-SA"/>
        </w:rPr>
        <w:t>包装密封</w:t>
      </w: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，在投标文件封面备注项目名称、公司联系人及联系方式。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 w:eastAsia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  <w:highlight w:val="none"/>
        </w:rPr>
        <w:t>评标办法：商务技术分（</w:t>
      </w:r>
      <w:r>
        <w:rPr>
          <w:rFonts w:hint="eastAsia" w:ascii="Calibri" w:hAnsi="Calibri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Calibri" w:hAnsi="Calibri"/>
          <w:b/>
          <w:bCs/>
          <w:sz w:val="30"/>
          <w:szCs w:val="30"/>
          <w:highlight w:val="none"/>
        </w:rPr>
        <w:t>0分）</w:t>
      </w:r>
      <w:r>
        <w:rPr>
          <w:rFonts w:hint="eastAsia" w:ascii="Calibri" w:hAnsi="Calibri"/>
          <w:b/>
          <w:bCs/>
          <w:sz w:val="30"/>
          <w:szCs w:val="30"/>
          <w:highlight w:val="none"/>
          <w:lang w:val="en-US" w:eastAsia="zh-CN"/>
        </w:rPr>
        <w:t>+</w:t>
      </w:r>
      <w:r>
        <w:rPr>
          <w:rFonts w:hint="eastAsia" w:ascii="Calibri" w:hAnsi="Calibri"/>
          <w:b/>
          <w:bCs/>
          <w:sz w:val="30"/>
          <w:szCs w:val="30"/>
          <w:highlight w:val="none"/>
        </w:rPr>
        <w:t>价格分（</w:t>
      </w:r>
      <w:r>
        <w:rPr>
          <w:rFonts w:hint="eastAsia" w:ascii="Calibri" w:hAnsi="Calibri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Calibri" w:hAnsi="Calibri"/>
          <w:b/>
          <w:bCs/>
          <w:sz w:val="30"/>
          <w:szCs w:val="30"/>
          <w:highlight w:val="none"/>
        </w:rPr>
        <w:t>0分）</w:t>
      </w:r>
    </w:p>
    <w:p w14:paraId="1CFFA3F6">
      <w:pPr>
        <w:snapToGrid w:val="0"/>
        <w:spacing w:line="360" w:lineRule="auto"/>
        <w:ind w:firstLine="422" w:firstLineChars="200"/>
        <w:rPr>
          <w:rFonts w:hint="eastAsia"/>
          <w:szCs w:val="21"/>
          <w:highlight w:val="none"/>
        </w:rPr>
      </w:pPr>
      <w:bookmarkStart w:id="0" w:name="_Toc345320402"/>
      <w:r>
        <w:rPr>
          <w:rFonts w:hint="eastAsia"/>
          <w:b/>
          <w:bCs/>
          <w:szCs w:val="21"/>
          <w:highlight w:val="none"/>
          <w:lang w:eastAsia="zh-CN"/>
        </w:rPr>
        <w:t>（</w:t>
      </w:r>
      <w:r>
        <w:rPr>
          <w:rFonts w:hint="eastAsia"/>
          <w:b/>
          <w:bCs/>
          <w:szCs w:val="21"/>
          <w:highlight w:val="none"/>
          <w:lang w:val="en-US" w:eastAsia="zh-CN"/>
        </w:rPr>
        <w:t>一</w:t>
      </w:r>
      <w:r>
        <w:rPr>
          <w:rFonts w:hint="eastAsia"/>
          <w:b/>
          <w:bCs/>
          <w:szCs w:val="21"/>
          <w:highlight w:val="none"/>
          <w:lang w:eastAsia="zh-CN"/>
        </w:rPr>
        <w:t>）</w:t>
      </w:r>
      <w:r>
        <w:rPr>
          <w:b/>
          <w:bCs/>
          <w:szCs w:val="21"/>
          <w:highlight w:val="none"/>
        </w:rPr>
        <w:t>商务技术分</w:t>
      </w:r>
      <w:bookmarkEnd w:id="0"/>
      <w:r>
        <w:rPr>
          <w:rFonts w:hint="eastAsia"/>
          <w:b/>
          <w:bCs/>
          <w:szCs w:val="21"/>
          <w:highlight w:val="none"/>
        </w:rPr>
        <w:t>（</w:t>
      </w:r>
      <w:r>
        <w:rPr>
          <w:rFonts w:hint="eastAsia"/>
          <w:b/>
          <w:bCs/>
          <w:szCs w:val="21"/>
          <w:highlight w:val="none"/>
          <w:lang w:val="en-US" w:eastAsia="zh-CN"/>
        </w:rPr>
        <w:t>7</w:t>
      </w:r>
      <w:r>
        <w:rPr>
          <w:rFonts w:hint="eastAsia"/>
          <w:b/>
          <w:bCs/>
          <w:szCs w:val="21"/>
          <w:highlight w:val="none"/>
        </w:rPr>
        <w:t>0分）</w:t>
      </w:r>
    </w:p>
    <w:p w14:paraId="43412DDF">
      <w:pPr>
        <w:pStyle w:val="7"/>
        <w:adjustRightInd w:val="0"/>
        <w:snapToGrid w:val="0"/>
        <w:spacing w:line="360" w:lineRule="auto"/>
        <w:ind w:firstLine="420"/>
        <w:rPr>
          <w:rFonts w:eastAsia="宋体"/>
          <w:color w:val="auto"/>
          <w:sz w:val="21"/>
          <w:szCs w:val="21"/>
          <w:highlight w:val="none"/>
        </w:rPr>
      </w:pPr>
      <w:r>
        <w:rPr>
          <w:rFonts w:eastAsia="宋体"/>
          <w:color w:val="auto"/>
          <w:sz w:val="21"/>
          <w:szCs w:val="21"/>
          <w:highlight w:val="none"/>
        </w:rPr>
        <w:t>该评分分值由评标委员会根据评审情况在分值范围内独立打分（具体分值设定详见表格），小数点后保留一位小数。每个</w:t>
      </w:r>
      <w:r>
        <w:rPr>
          <w:rFonts w:hint="eastAsia" w:eastAsia="宋体"/>
          <w:color w:val="auto"/>
          <w:sz w:val="21"/>
          <w:szCs w:val="21"/>
          <w:highlight w:val="none"/>
        </w:rPr>
        <w:t>供应商</w:t>
      </w:r>
      <w:r>
        <w:rPr>
          <w:rFonts w:eastAsia="宋体"/>
          <w:color w:val="auto"/>
          <w:sz w:val="21"/>
          <w:szCs w:val="21"/>
          <w:highlight w:val="none"/>
        </w:rPr>
        <w:t>的最终得分为评标委员会打分汇总后的算术平均值</w:t>
      </w:r>
      <w:r>
        <w:rPr>
          <w:rFonts w:eastAsia="宋体"/>
          <w:color w:val="auto"/>
          <w:kern w:val="0"/>
          <w:sz w:val="21"/>
          <w:szCs w:val="21"/>
          <w:highlight w:val="none"/>
        </w:rPr>
        <w:t>（小数点后保留二位小数，第三位四舍五入）</w:t>
      </w:r>
      <w:r>
        <w:rPr>
          <w:rFonts w:eastAsia="宋体"/>
          <w:color w:val="auto"/>
          <w:sz w:val="21"/>
          <w:szCs w:val="21"/>
          <w:highlight w:val="none"/>
        </w:rPr>
        <w:t>。</w:t>
      </w:r>
    </w:p>
    <w:tbl>
      <w:tblPr>
        <w:tblStyle w:val="9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819"/>
        <w:gridCol w:w="1531"/>
      </w:tblGrid>
      <w:tr w14:paraId="7964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6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bookmarkStart w:id="1" w:name="_Toc345320401"/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序号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5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A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分值</w:t>
            </w:r>
          </w:p>
        </w:tc>
      </w:tr>
      <w:tr w14:paraId="0839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B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1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投标人通过ISO9001质量管理体系认证、ISO14001环境管理体系认证、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OHSAS18001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职业健康安全管理体系认证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ISO13485医疗器械质量管理体系认证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且在有效期内且经年检的，每具备一项有效认证得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分。（提供证书复印件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并加盖响应单位公章，否则不得分。）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B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59E0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C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投标人自20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年1月1日至投标截止日（以合同签订时间为准）承担过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不同家单位制氧设备维保或采购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的每个业绩得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本项最高得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分。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投标文件中须提供业绩的合同原件扫描件，否则不得分。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E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4087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4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F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投标人综合考虑采购人的实际情况，制定出切实可行的整体维保服务方案，总体包括但并不限于采购需求理解、维保服务内容分解、具体方法选择、内容规划、工序、流程、重难点问题和措施等。方案内容针对性强得10分，方案内容较合理得8分，方案内容一般得6分，方案内容有所欠缺得4分，方案内容不能满足需求得2分，无方案内容得0分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3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1863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4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5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对制氧设备的定期预防性检查方案的科学性、合理性和可操作性，包括但不仅限于外观检查、清洁保养、更换易损件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功能检查、安全检查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等。方案内容针对性强得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分，方案内容较合理得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方案内容一般得6分，方案内容有所欠缺得4分，方案内容不能满足需求得2分，无方案内容得0分。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C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550B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0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7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与本项目相关的文档资料的管理，包括但不限于维修保养工作单的合理性和完整性。文档管理完整详细得10分，文档管理较完整得8分，文档管理基本满足日常工作需要得6分，文档管理有所欠缺得4分，工作单混乱、缺乏管理得2分，未提供说明得0分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3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3733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A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F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针对医院特殊环境下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制氧设备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运行可能出现设备故障，供应商建立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非日常维保内容的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应急预案，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包括但不限于各种需启动应急预案的情况总结、处理的方式方法、应急流程、响应及到达时间、服务网点等。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方案内容针对性强得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分，方案内容较合理得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方案内容一般得9分，方案内容有所欠缺得6分，方案内容不能满足需求得3分，无方案内容得0分。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6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6AA5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9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9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本项目负责人技术水平和经验，提供工作经历，职业证书复印件；提供上述人员近3个月中任意1个月在本次投标单位的社保证明。人员经验丰富、技术水平专业得3分，人员经验一般得2分，人员经验不足得1分，无相关内容不得分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80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0802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3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7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投入本项目维保人员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（不包括负责人）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人数、技术水平和经验、分工安排合理性；提供上述人员近3个月中任意1个月在本次投标单位的社保证明。人员数量较多、经验丰富、技术水平高得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分，人员数量和经验一般得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分，人员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数量不足、经验不足得1分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无相关内容不得分。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1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4EC1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7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8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常用保养耗材及易损维修件供应的保障措施，针对本次采购范围内涉及到的各规格型号的耗材及维修配件，供应商保障耗材及维修配件正常供应的措施可行、配件齐全、来源可靠的得4分，措施可行、配件不够齐全或未说明配件来源的得3分，措施可行，配件不够齐全且未说明配件来源的得2分，措施不可行、配件不够齐全、未说明配件来源得1分，未提供得0分。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7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6CAB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D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1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pacing w:val="-3"/>
                <w:szCs w:val="21"/>
                <w:highlight w:val="none"/>
                <w:lang w:val="en-US" w:eastAsia="zh-CN"/>
              </w:rPr>
              <w:t>易损维修件报价合理且维修成本低的，得4分；报价合理且维修成本较低的，得3分；报价不够合理（如存在重点项缺漏或部分项目畸高等）或维修成本成本高的，得2分；报价缺漏项较多或维修成本很高的，得1分；未提供报价的得0分。（需提供涵盖空压机、纯化干燥机、制氧机主机等的易损维修件报价清单</w:t>
            </w:r>
            <w:r>
              <w:rPr>
                <w:rFonts w:hint="eastAsia" w:ascii="宋体" w:hAnsi="宋体" w:cs="宋体"/>
                <w:color w:val="auto"/>
                <w:spacing w:val="-3"/>
                <w:szCs w:val="21"/>
                <w:highlight w:val="none"/>
                <w:lang w:val="en-US" w:eastAsia="zh-CN"/>
              </w:rPr>
              <w:t>及品牌，</w:t>
            </w:r>
            <w:r>
              <w:rPr>
                <w:rFonts w:hint="eastAsia" w:ascii="宋体" w:hAnsi="宋体" w:cs="宋体"/>
                <w:spacing w:val="-3"/>
                <w:szCs w:val="21"/>
                <w:highlight w:val="none"/>
                <w:lang w:val="en-US" w:eastAsia="zh-CN"/>
              </w:rPr>
              <w:t>否则不得分。 ）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5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 w14:paraId="32FF89A7">
      <w:pPr>
        <w:pStyle w:val="7"/>
        <w:adjustRightInd w:val="0"/>
        <w:snapToGrid w:val="0"/>
        <w:spacing w:line="360" w:lineRule="auto"/>
        <w:ind w:firstLine="420"/>
        <w:rPr>
          <w:rFonts w:eastAsia="宋体"/>
          <w:color w:val="auto"/>
          <w:sz w:val="21"/>
          <w:szCs w:val="21"/>
          <w:highlight w:val="none"/>
        </w:rPr>
      </w:pPr>
    </w:p>
    <w:p w14:paraId="35FC4D4E">
      <w:pPr>
        <w:pStyle w:val="7"/>
        <w:adjustRightInd w:val="0"/>
        <w:snapToGrid w:val="0"/>
        <w:spacing w:line="360" w:lineRule="auto"/>
        <w:ind w:firstLine="420"/>
        <w:rPr>
          <w:rFonts w:hint="eastAsia" w:eastAsia="宋体"/>
          <w:color w:val="auto"/>
          <w:sz w:val="21"/>
          <w:szCs w:val="21"/>
          <w:highlight w:val="none"/>
        </w:rPr>
      </w:pPr>
      <w:r>
        <w:rPr>
          <w:rFonts w:eastAsia="宋体"/>
          <w:color w:val="auto"/>
          <w:sz w:val="21"/>
          <w:szCs w:val="21"/>
          <w:highlight w:val="none"/>
        </w:rPr>
        <w:t>2）</w:t>
      </w:r>
      <w:r>
        <w:rPr>
          <w:rFonts w:eastAsia="宋体"/>
          <w:b/>
          <w:color w:val="auto"/>
          <w:sz w:val="21"/>
          <w:szCs w:val="21"/>
          <w:highlight w:val="none"/>
        </w:rPr>
        <w:t>价格分</w:t>
      </w:r>
      <w:bookmarkEnd w:id="1"/>
      <w:r>
        <w:rPr>
          <w:rFonts w:hint="eastAsia" w:eastAsia="宋体"/>
          <w:b/>
          <w:color w:val="auto"/>
          <w:sz w:val="21"/>
          <w:szCs w:val="21"/>
          <w:highlight w:val="none"/>
        </w:rPr>
        <w:t>（</w:t>
      </w:r>
      <w:r>
        <w:rPr>
          <w:rFonts w:hint="eastAsia" w:eastAsia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eastAsia="宋体"/>
          <w:b/>
          <w:color w:val="auto"/>
          <w:sz w:val="21"/>
          <w:szCs w:val="21"/>
          <w:highlight w:val="none"/>
        </w:rPr>
        <w:t>0分）</w:t>
      </w:r>
    </w:p>
    <w:p w14:paraId="697400E1">
      <w:pPr>
        <w:widowControl/>
        <w:snapToGrid w:val="0"/>
        <w:spacing w:line="360" w:lineRule="auto"/>
        <w:ind w:firstLine="420" w:firstLineChars="200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价格评分将在有效</w:t>
      </w:r>
      <w:r>
        <w:rPr>
          <w:rFonts w:hint="eastAsia"/>
          <w:kern w:val="0"/>
          <w:szCs w:val="21"/>
          <w:highlight w:val="none"/>
        </w:rPr>
        <w:t>供应商</w:t>
      </w:r>
      <w:r>
        <w:rPr>
          <w:kern w:val="0"/>
          <w:szCs w:val="21"/>
          <w:highlight w:val="none"/>
        </w:rPr>
        <w:t>范围内进行，最高得</w:t>
      </w:r>
      <w:r>
        <w:rPr>
          <w:rFonts w:hint="eastAsia"/>
          <w:kern w:val="0"/>
          <w:szCs w:val="21"/>
          <w:highlight w:val="none"/>
          <w:lang w:val="en-US" w:eastAsia="zh-CN"/>
        </w:rPr>
        <w:t>3</w:t>
      </w:r>
      <w:r>
        <w:rPr>
          <w:kern w:val="0"/>
          <w:szCs w:val="21"/>
          <w:highlight w:val="none"/>
        </w:rPr>
        <w:t>0分，最低得0分（小数点后保留二位小数，第三位四舍五入）。满足采购文件要求且投标价格最低的</w:t>
      </w:r>
      <w:r>
        <w:rPr>
          <w:b/>
          <w:kern w:val="0"/>
          <w:szCs w:val="21"/>
          <w:highlight w:val="none"/>
          <w:u w:val="thick"/>
        </w:rPr>
        <w:t>投标报价</w:t>
      </w:r>
      <w:r>
        <w:rPr>
          <w:kern w:val="0"/>
          <w:szCs w:val="21"/>
          <w:highlight w:val="none"/>
        </w:rPr>
        <w:t>为</w:t>
      </w:r>
      <w:r>
        <w:rPr>
          <w:b/>
          <w:kern w:val="0"/>
          <w:szCs w:val="21"/>
          <w:highlight w:val="none"/>
          <w:u w:val="thick"/>
        </w:rPr>
        <w:t>评标基准价</w:t>
      </w:r>
      <w:r>
        <w:rPr>
          <w:kern w:val="0"/>
          <w:szCs w:val="21"/>
          <w:highlight w:val="none"/>
        </w:rPr>
        <w:t>，</w:t>
      </w:r>
      <w:r>
        <w:rPr>
          <w:rFonts w:hint="eastAsia"/>
          <w:kern w:val="0"/>
          <w:szCs w:val="21"/>
          <w:highlight w:val="none"/>
        </w:rPr>
        <w:t>供应商</w:t>
      </w:r>
      <w:r>
        <w:rPr>
          <w:kern w:val="0"/>
          <w:szCs w:val="21"/>
          <w:highlight w:val="none"/>
        </w:rPr>
        <w:t>的价格分统一按照下列公式计算：</w:t>
      </w:r>
    </w:p>
    <w:p w14:paraId="5A15C6A0">
      <w:pPr>
        <w:widowControl/>
        <w:snapToGrid w:val="0"/>
        <w:spacing w:line="360" w:lineRule="auto"/>
        <w:ind w:firstLine="420" w:firstLineChars="200"/>
        <w:rPr>
          <w:kern w:val="0"/>
          <w:szCs w:val="21"/>
          <w:highlight w:val="none"/>
        </w:rPr>
      </w:pPr>
      <w:r>
        <w:rPr>
          <w:kern w:val="0"/>
          <w:szCs w:val="21"/>
          <w:highlight w:val="none"/>
        </w:rPr>
        <w:t>投标报价得分=（</w:t>
      </w:r>
      <w:r>
        <w:rPr>
          <w:b/>
          <w:kern w:val="0"/>
          <w:szCs w:val="21"/>
          <w:highlight w:val="none"/>
          <w:u w:val="thick"/>
        </w:rPr>
        <w:t>评标基准价</w:t>
      </w:r>
      <w:r>
        <w:rPr>
          <w:kern w:val="0"/>
          <w:szCs w:val="21"/>
          <w:highlight w:val="none"/>
        </w:rPr>
        <w:t>/</w:t>
      </w:r>
      <w:r>
        <w:rPr>
          <w:b/>
          <w:kern w:val="0"/>
          <w:szCs w:val="21"/>
          <w:highlight w:val="none"/>
          <w:u w:val="thick"/>
        </w:rPr>
        <w:t>投标报价</w:t>
      </w:r>
      <w:r>
        <w:rPr>
          <w:kern w:val="0"/>
          <w:szCs w:val="21"/>
          <w:highlight w:val="none"/>
        </w:rPr>
        <w:t>）×</w:t>
      </w:r>
      <w:r>
        <w:rPr>
          <w:rFonts w:hint="eastAsia"/>
          <w:kern w:val="0"/>
          <w:szCs w:val="21"/>
          <w:highlight w:val="none"/>
          <w:lang w:val="en-US" w:eastAsia="zh-CN"/>
        </w:rPr>
        <w:t>3</w:t>
      </w:r>
      <w:r>
        <w:rPr>
          <w:kern w:val="0"/>
          <w:szCs w:val="21"/>
          <w:highlight w:val="none"/>
        </w:rPr>
        <w:t>0%×100</w:t>
      </w:r>
    </w:p>
    <w:p w14:paraId="0FD7ECD9">
      <w:pPr>
        <w:widowControl/>
        <w:adjustRightInd w:val="0"/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Ansi="宋体"/>
          <w:szCs w:val="21"/>
          <w:highlight w:val="none"/>
        </w:rPr>
        <w:t>此项由评标委员会集体核实后统一打分。</w:t>
      </w:r>
    </w:p>
    <w:p w14:paraId="39DABA9C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  <w:highlight w:val="none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项目地址：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温州医科大学附属第二医院鹿城院区学院路（学院西路109号）</w:t>
      </w:r>
    </w:p>
    <w:p w14:paraId="3F42A963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一年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。</w:t>
      </w:r>
    </w:p>
    <w:p w14:paraId="533F9FD2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（三）项目预算：9.8万元。</w:t>
      </w:r>
    </w:p>
    <w:p w14:paraId="528A15A6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（四）维保设备详情：</w:t>
      </w:r>
    </w:p>
    <w:tbl>
      <w:tblPr>
        <w:tblStyle w:val="9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335"/>
        <w:gridCol w:w="1335"/>
        <w:gridCol w:w="1356"/>
        <w:gridCol w:w="1896"/>
        <w:gridCol w:w="1746"/>
      </w:tblGrid>
      <w:tr w14:paraId="577F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noWrap w:val="0"/>
            <w:vAlign w:val="center"/>
          </w:tcPr>
          <w:p w14:paraId="3328C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地点</w:t>
            </w:r>
          </w:p>
        </w:tc>
        <w:tc>
          <w:tcPr>
            <w:tcW w:w="1335" w:type="dxa"/>
            <w:noWrap w:val="0"/>
            <w:vAlign w:val="center"/>
          </w:tcPr>
          <w:p w14:paraId="3AE3C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设备</w:t>
            </w:r>
          </w:p>
        </w:tc>
        <w:tc>
          <w:tcPr>
            <w:tcW w:w="1335" w:type="dxa"/>
            <w:noWrap w:val="0"/>
            <w:vAlign w:val="center"/>
          </w:tcPr>
          <w:p w14:paraId="07BCD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356" w:type="dxa"/>
            <w:noWrap w:val="0"/>
            <w:vAlign w:val="center"/>
          </w:tcPr>
          <w:p w14:paraId="4CE8B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品牌</w:t>
            </w:r>
          </w:p>
        </w:tc>
        <w:tc>
          <w:tcPr>
            <w:tcW w:w="1896" w:type="dxa"/>
            <w:noWrap w:val="0"/>
            <w:vAlign w:val="center"/>
          </w:tcPr>
          <w:p w14:paraId="70A0C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型号</w:t>
            </w:r>
          </w:p>
        </w:tc>
        <w:tc>
          <w:tcPr>
            <w:tcW w:w="1746" w:type="dxa"/>
            <w:noWrap w:val="0"/>
            <w:vAlign w:val="center"/>
          </w:tcPr>
          <w:p w14:paraId="3655F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制造商</w:t>
            </w:r>
          </w:p>
        </w:tc>
      </w:tr>
      <w:tr w14:paraId="51F8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5" w:type="dxa"/>
            <w:noWrap w:val="0"/>
            <w:vAlign w:val="center"/>
          </w:tcPr>
          <w:p w14:paraId="6C9D9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鹿城院区学院路部7号楼</w:t>
            </w:r>
          </w:p>
        </w:tc>
        <w:tc>
          <w:tcPr>
            <w:tcW w:w="1335" w:type="dxa"/>
            <w:noWrap w:val="0"/>
            <w:vAlign w:val="center"/>
          </w:tcPr>
          <w:p w14:paraId="7A6AB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制氧机组</w:t>
            </w:r>
          </w:p>
        </w:tc>
        <w:tc>
          <w:tcPr>
            <w:tcW w:w="1335" w:type="dxa"/>
            <w:noWrap w:val="0"/>
            <w:vAlign w:val="center"/>
          </w:tcPr>
          <w:p w14:paraId="19E70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356" w:type="dxa"/>
            <w:noWrap w:val="0"/>
            <w:vAlign w:val="center"/>
          </w:tcPr>
          <w:p w14:paraId="6B513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鼎岳</w:t>
            </w:r>
          </w:p>
        </w:tc>
        <w:tc>
          <w:tcPr>
            <w:tcW w:w="1896" w:type="dxa"/>
            <w:noWrap w:val="0"/>
            <w:vAlign w:val="center"/>
          </w:tcPr>
          <w:p w14:paraId="53009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DYO-60Y</w:t>
            </w:r>
          </w:p>
        </w:tc>
        <w:tc>
          <w:tcPr>
            <w:tcW w:w="1746" w:type="dxa"/>
            <w:noWrap w:val="0"/>
            <w:vAlign w:val="center"/>
          </w:tcPr>
          <w:p w14:paraId="470DA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杭州鼎岳空分设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有限公司</w:t>
            </w:r>
          </w:p>
        </w:tc>
      </w:tr>
    </w:tbl>
    <w:p w14:paraId="720F6817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 w:ascii="宋体" w:hAnsi="宋体" w:cs="宋体"/>
          <w:b w:val="0"/>
          <w:bCs w:val="0"/>
          <w:sz w:val="24"/>
          <w:highlight w:val="none"/>
          <w:lang w:val="en-US" w:eastAsia="zh-CN"/>
        </w:rPr>
      </w:pPr>
    </w:p>
    <w:p w14:paraId="4D5C21AB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（五）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2F2BBDF0">
      <w:pPr>
        <w:spacing w:line="400" w:lineRule="exact"/>
        <w:ind w:firstLine="0" w:firstLineChars="0"/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▲1、确保制氧系统正常运行，保障按原设计流量下的医疗供氧：机房氧气总管出口压力0.35至0.45Mpa</w:t>
      </w: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纯度≥90%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；做好手机客户端、PC 客户端的维护，确保自动控制及监测系统良好运行。</w:t>
      </w:r>
    </w:p>
    <w:p w14:paraId="4B67CBBA">
      <w:pPr>
        <w:pStyle w:val="3"/>
        <w:numPr>
          <w:ilvl w:val="-1"/>
          <w:numId w:val="0"/>
        </w:numPr>
        <w:ind w:firstLine="0" w:firstLineChars="0"/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2、关于设备</w:t>
      </w: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常规巡检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服务商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指派经验丰富的工程师，每季度一次定期到访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采购人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制氧机房进行巡检，确保所有设备始终处于良好和安全的运行状态</w:t>
      </w: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巡检内容及结果以书面记录，并由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采购人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值班人员和</w:t>
      </w:r>
      <w:r>
        <w:rPr>
          <w:rFonts w:hint="eastAsia" w:ascii="Times New Roman" w:hAnsi="Times New Roman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服务商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维保人员签字</w:t>
      </w: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确认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2E39427F">
      <w:pPr>
        <w:pStyle w:val="3"/>
        <w:numPr>
          <w:ilvl w:val="-1"/>
          <w:numId w:val="0"/>
        </w:numPr>
        <w:ind w:firstLine="0" w:firstLineChars="0"/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更换滤芯、空滤等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保养耗材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，包含更换后整体调试及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对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各元器件运行状况进行检查，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更换完成后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清理耗材垃圾。</w:t>
      </w:r>
    </w:p>
    <w:p w14:paraId="7A33EABC">
      <w:pPr>
        <w:pStyle w:val="3"/>
        <w:numPr>
          <w:ilvl w:val="-1"/>
          <w:numId w:val="0"/>
        </w:numPr>
        <w:ind w:firstLine="0" w:firstLineChars="0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4、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在合同签订后准备好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保养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耗材，要求为未拆封包装的原厂配套正品（在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确认完成前不可拆封），以保证达到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的使用要求，配件质保期大于等于壹年，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如出现质量问题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必须无条件退货或换货。</w:t>
      </w:r>
    </w:p>
    <w:p w14:paraId="69E3B76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5、除每年需更换的保养耗材外，服务商需提供空压机、纯化干燥机、制氧机主机等的易损维修件清单及品牌（价格依据市场价），金额在2000元以下的由服务商负责免费维修，2000元以上配件进行二次谈价维修。</w:t>
      </w:r>
    </w:p>
    <w:p w14:paraId="59363DAC">
      <w:pPr>
        <w:pStyle w:val="3"/>
        <w:numPr>
          <w:ilvl w:val="-1"/>
          <w:numId w:val="0"/>
        </w:numPr>
        <w:ind w:firstLine="0" w:firstLineChars="0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向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提供每年365日每日24小时电话响应服务，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正常使用范围内发生设备故障，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服务商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接到来电后，2小时内响应， 24小时内到场解决。</w:t>
      </w:r>
    </w:p>
    <w:p w14:paraId="2686C1E7">
      <w:pPr>
        <w:pStyle w:val="12"/>
        <w:tabs>
          <w:tab w:val="left" w:pos="1571"/>
        </w:tabs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</w:p>
    <w:p w14:paraId="518244FE">
      <w:pPr>
        <w:spacing w:line="252" w:lineRule="exact"/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7、具体维保内容：</w:t>
      </w:r>
    </w:p>
    <w:tbl>
      <w:tblPr>
        <w:tblStyle w:val="9"/>
        <w:tblpPr w:leftFromText="180" w:rightFromText="180" w:vertAnchor="text" w:horzAnchor="page" w:tblpX="1369" w:tblpY="458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774"/>
        <w:gridCol w:w="1590"/>
        <w:gridCol w:w="1441"/>
        <w:gridCol w:w="2084"/>
        <w:gridCol w:w="1285"/>
        <w:gridCol w:w="694"/>
      </w:tblGrid>
      <w:tr w14:paraId="0586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80" w:type="dxa"/>
            <w:gridSpan w:val="7"/>
            <w:noWrap w:val="0"/>
            <w:vAlign w:val="center"/>
          </w:tcPr>
          <w:p w14:paraId="059DE8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医用中心制氧保养及保修更换标准范围</w:t>
            </w:r>
          </w:p>
        </w:tc>
      </w:tr>
      <w:tr w14:paraId="58A9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12" w:type="dxa"/>
            <w:vMerge w:val="restart"/>
            <w:noWrap w:val="0"/>
            <w:vAlign w:val="center"/>
          </w:tcPr>
          <w:p w14:paraId="386BA46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部件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 w14:paraId="78C1FA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40F868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保修项目</w:t>
            </w:r>
          </w:p>
        </w:tc>
        <w:tc>
          <w:tcPr>
            <w:tcW w:w="1441" w:type="dxa"/>
            <w:vMerge w:val="restart"/>
            <w:noWrap w:val="0"/>
            <w:vAlign w:val="center"/>
          </w:tcPr>
          <w:p w14:paraId="611DE1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保修事项</w:t>
            </w:r>
          </w:p>
        </w:tc>
        <w:tc>
          <w:tcPr>
            <w:tcW w:w="3369" w:type="dxa"/>
            <w:gridSpan w:val="2"/>
            <w:noWrap w:val="0"/>
            <w:vAlign w:val="center"/>
          </w:tcPr>
          <w:p w14:paraId="3C5F45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保养事项</w:t>
            </w:r>
          </w:p>
        </w:tc>
        <w:tc>
          <w:tcPr>
            <w:tcW w:w="694" w:type="dxa"/>
            <w:vMerge w:val="restart"/>
            <w:noWrap w:val="0"/>
            <w:vAlign w:val="center"/>
          </w:tcPr>
          <w:p w14:paraId="5B1B07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备注</w:t>
            </w:r>
          </w:p>
        </w:tc>
      </w:tr>
      <w:tr w14:paraId="3D9B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25F2F9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noWrap w:val="0"/>
            <w:vAlign w:val="top"/>
          </w:tcPr>
          <w:p w14:paraId="7E67F9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vMerge w:val="continue"/>
            <w:noWrap w:val="0"/>
            <w:vAlign w:val="top"/>
          </w:tcPr>
          <w:p w14:paraId="6FBCCD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41" w:type="dxa"/>
            <w:vMerge w:val="continue"/>
            <w:noWrap w:val="0"/>
            <w:vAlign w:val="top"/>
          </w:tcPr>
          <w:p w14:paraId="442CBD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017E96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保养时间</w:t>
            </w:r>
          </w:p>
        </w:tc>
        <w:tc>
          <w:tcPr>
            <w:tcW w:w="1285" w:type="dxa"/>
            <w:noWrap w:val="0"/>
            <w:vAlign w:val="center"/>
          </w:tcPr>
          <w:p w14:paraId="6C3B0E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保养次数</w:t>
            </w:r>
          </w:p>
        </w:tc>
        <w:tc>
          <w:tcPr>
            <w:tcW w:w="694" w:type="dxa"/>
            <w:vMerge w:val="continue"/>
            <w:noWrap w:val="0"/>
            <w:vAlign w:val="center"/>
          </w:tcPr>
          <w:p w14:paraId="6D8593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</w:tr>
      <w:tr w14:paraId="4D10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restart"/>
            <w:noWrap w:val="0"/>
            <w:vAlign w:val="center"/>
          </w:tcPr>
          <w:p w14:paraId="2360EED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制氧主机</w:t>
            </w:r>
          </w:p>
        </w:tc>
        <w:tc>
          <w:tcPr>
            <w:tcW w:w="774" w:type="dxa"/>
            <w:noWrap w:val="0"/>
            <w:vAlign w:val="center"/>
          </w:tcPr>
          <w:p w14:paraId="2B3474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476315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控制电路检测</w:t>
            </w:r>
          </w:p>
        </w:tc>
        <w:tc>
          <w:tcPr>
            <w:tcW w:w="1441" w:type="dxa"/>
            <w:noWrap w:val="0"/>
            <w:vAlign w:val="center"/>
          </w:tcPr>
          <w:p w14:paraId="273EA5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6FBAA3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07CF0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2D5AE8C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499F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4335B4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EBD3D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 w14:paraId="3737B4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中间断电器</w:t>
            </w:r>
          </w:p>
        </w:tc>
        <w:tc>
          <w:tcPr>
            <w:tcW w:w="1441" w:type="dxa"/>
            <w:noWrap w:val="0"/>
            <w:vAlign w:val="center"/>
          </w:tcPr>
          <w:p w14:paraId="75E6DD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00883D8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B1067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3B04D9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51B2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31DECB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23D9A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 w14:paraId="612890A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产氧量及纯度</w:t>
            </w:r>
          </w:p>
        </w:tc>
        <w:tc>
          <w:tcPr>
            <w:tcW w:w="1441" w:type="dxa"/>
            <w:noWrap w:val="0"/>
            <w:vAlign w:val="center"/>
          </w:tcPr>
          <w:p w14:paraId="4A83E7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6106EB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567BD2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331F4F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908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069AD3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DEAB6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 w14:paraId="4B1A79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排水阀</w:t>
            </w:r>
          </w:p>
        </w:tc>
        <w:tc>
          <w:tcPr>
            <w:tcW w:w="1441" w:type="dxa"/>
            <w:noWrap w:val="0"/>
            <w:vAlign w:val="center"/>
          </w:tcPr>
          <w:p w14:paraId="40E8FB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调试</w:t>
            </w:r>
          </w:p>
        </w:tc>
        <w:tc>
          <w:tcPr>
            <w:tcW w:w="2084" w:type="dxa"/>
            <w:noWrap w:val="0"/>
            <w:vAlign w:val="center"/>
          </w:tcPr>
          <w:p w14:paraId="1DA7BF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358A18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6DEEDF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736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661EEE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D2F3C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38ED2C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塔体</w:t>
            </w:r>
          </w:p>
        </w:tc>
        <w:tc>
          <w:tcPr>
            <w:tcW w:w="1441" w:type="dxa"/>
            <w:noWrap w:val="0"/>
            <w:vAlign w:val="center"/>
          </w:tcPr>
          <w:p w14:paraId="651184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06C027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0DF986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73E380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588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274971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3583A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 w14:paraId="1CF829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分子筛</w:t>
            </w:r>
          </w:p>
        </w:tc>
        <w:tc>
          <w:tcPr>
            <w:tcW w:w="1441" w:type="dxa"/>
            <w:noWrap w:val="0"/>
            <w:vAlign w:val="center"/>
          </w:tcPr>
          <w:p w14:paraId="329657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2367F3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CD689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0DD79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695B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restart"/>
            <w:noWrap w:val="0"/>
            <w:vAlign w:val="center"/>
          </w:tcPr>
          <w:p w14:paraId="440C8E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纯化机</w:t>
            </w:r>
          </w:p>
        </w:tc>
        <w:tc>
          <w:tcPr>
            <w:tcW w:w="774" w:type="dxa"/>
            <w:noWrap w:val="0"/>
            <w:vAlign w:val="center"/>
          </w:tcPr>
          <w:p w14:paraId="07BDBB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 w14:paraId="1021BD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空气进出口压差</w:t>
            </w:r>
          </w:p>
        </w:tc>
        <w:tc>
          <w:tcPr>
            <w:tcW w:w="1441" w:type="dxa"/>
            <w:noWrap w:val="0"/>
            <w:vAlign w:val="center"/>
          </w:tcPr>
          <w:p w14:paraId="070AE6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调试</w:t>
            </w:r>
          </w:p>
        </w:tc>
        <w:tc>
          <w:tcPr>
            <w:tcW w:w="2084" w:type="dxa"/>
            <w:noWrap w:val="0"/>
            <w:vAlign w:val="center"/>
          </w:tcPr>
          <w:p w14:paraId="399C12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47198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67A2CE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4537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5E8581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F9AA1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 w14:paraId="6CDBFF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浮球排水器</w:t>
            </w:r>
          </w:p>
        </w:tc>
        <w:tc>
          <w:tcPr>
            <w:tcW w:w="1441" w:type="dxa"/>
            <w:noWrap w:val="0"/>
            <w:vAlign w:val="center"/>
          </w:tcPr>
          <w:p w14:paraId="70C9C9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</w:p>
        </w:tc>
        <w:tc>
          <w:tcPr>
            <w:tcW w:w="2084" w:type="dxa"/>
            <w:noWrap w:val="0"/>
            <w:vAlign w:val="center"/>
          </w:tcPr>
          <w:p w14:paraId="59A5B9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41ECF0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49E584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3D7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1A5571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12132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590" w:type="dxa"/>
            <w:noWrap w:val="0"/>
            <w:vAlign w:val="center"/>
          </w:tcPr>
          <w:p w14:paraId="1F67A22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风冷凝器</w:t>
            </w:r>
          </w:p>
        </w:tc>
        <w:tc>
          <w:tcPr>
            <w:tcW w:w="1441" w:type="dxa"/>
            <w:noWrap w:val="0"/>
            <w:vAlign w:val="center"/>
          </w:tcPr>
          <w:p w14:paraId="13309B9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定时保养清洗</w:t>
            </w:r>
          </w:p>
        </w:tc>
        <w:tc>
          <w:tcPr>
            <w:tcW w:w="2084" w:type="dxa"/>
            <w:noWrap w:val="0"/>
            <w:vAlign w:val="center"/>
          </w:tcPr>
          <w:p w14:paraId="11988D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4B2AF41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24CA8C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42E2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47955FB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08508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590" w:type="dxa"/>
            <w:noWrap w:val="0"/>
            <w:vAlign w:val="center"/>
          </w:tcPr>
          <w:p w14:paraId="1E95D9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纯化干燥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机</w:t>
            </w:r>
          </w:p>
        </w:tc>
        <w:tc>
          <w:tcPr>
            <w:tcW w:w="1441" w:type="dxa"/>
            <w:noWrap w:val="0"/>
            <w:vAlign w:val="center"/>
          </w:tcPr>
          <w:p w14:paraId="3BE5A4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调试</w:t>
            </w:r>
          </w:p>
        </w:tc>
        <w:tc>
          <w:tcPr>
            <w:tcW w:w="2084" w:type="dxa"/>
            <w:noWrap w:val="0"/>
            <w:vAlign w:val="center"/>
          </w:tcPr>
          <w:p w14:paraId="4E2BCB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4A72040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80D1E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2DD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5C44E3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BA0D4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590" w:type="dxa"/>
            <w:noWrap w:val="0"/>
            <w:vAlign w:val="center"/>
          </w:tcPr>
          <w:p w14:paraId="3FA6AD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压缩机</w:t>
            </w:r>
          </w:p>
        </w:tc>
        <w:tc>
          <w:tcPr>
            <w:tcW w:w="1441" w:type="dxa"/>
            <w:noWrap w:val="0"/>
            <w:vAlign w:val="center"/>
          </w:tcPr>
          <w:p w14:paraId="207D41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65C8A1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71CBD7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7F748E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871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top"/>
          </w:tcPr>
          <w:p w14:paraId="23824B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A6010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590" w:type="dxa"/>
            <w:noWrap w:val="0"/>
            <w:vAlign w:val="center"/>
          </w:tcPr>
          <w:p w14:paraId="6A6281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13X分子筛</w:t>
            </w:r>
          </w:p>
        </w:tc>
        <w:tc>
          <w:tcPr>
            <w:tcW w:w="1441" w:type="dxa"/>
            <w:noWrap w:val="0"/>
            <w:vAlign w:val="center"/>
          </w:tcPr>
          <w:p w14:paraId="0C3537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</w:p>
        </w:tc>
        <w:tc>
          <w:tcPr>
            <w:tcW w:w="2084" w:type="dxa"/>
            <w:noWrap w:val="0"/>
            <w:vAlign w:val="center"/>
          </w:tcPr>
          <w:p w14:paraId="71BDB7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420AD66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3FDD9B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F77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2" w:type="dxa"/>
            <w:vMerge w:val="restart"/>
            <w:noWrap w:val="0"/>
            <w:vAlign w:val="center"/>
          </w:tcPr>
          <w:p w14:paraId="36F706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空压机</w:t>
            </w:r>
          </w:p>
        </w:tc>
        <w:tc>
          <w:tcPr>
            <w:tcW w:w="774" w:type="dxa"/>
            <w:noWrap w:val="0"/>
            <w:vAlign w:val="center"/>
          </w:tcPr>
          <w:p w14:paraId="01F770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590" w:type="dxa"/>
            <w:noWrap w:val="0"/>
            <w:vAlign w:val="center"/>
          </w:tcPr>
          <w:p w14:paraId="202FC35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空气过滤芯</w:t>
            </w:r>
          </w:p>
        </w:tc>
        <w:tc>
          <w:tcPr>
            <w:tcW w:w="1441" w:type="dxa"/>
            <w:noWrap w:val="0"/>
            <w:vAlign w:val="center"/>
          </w:tcPr>
          <w:p w14:paraId="191E9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59016E6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3021E0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2F620C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5A7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5CACD9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9748F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590" w:type="dxa"/>
            <w:noWrap w:val="0"/>
            <w:vAlign w:val="center"/>
          </w:tcPr>
          <w:p w14:paraId="42FD3F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油过滤芯</w:t>
            </w:r>
          </w:p>
        </w:tc>
        <w:tc>
          <w:tcPr>
            <w:tcW w:w="1441" w:type="dxa"/>
            <w:noWrap w:val="0"/>
            <w:vAlign w:val="center"/>
          </w:tcPr>
          <w:p w14:paraId="7E7EF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1ACB96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5F14A8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689C38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32E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244761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A1505E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590" w:type="dxa"/>
            <w:noWrap w:val="0"/>
            <w:vAlign w:val="center"/>
          </w:tcPr>
          <w:p w14:paraId="69264E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油气分离芯</w:t>
            </w:r>
          </w:p>
        </w:tc>
        <w:tc>
          <w:tcPr>
            <w:tcW w:w="1441" w:type="dxa"/>
            <w:noWrap w:val="0"/>
            <w:vAlign w:val="center"/>
          </w:tcPr>
          <w:p w14:paraId="68D84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1C8A36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2D6E31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79F2FF8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7B18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79FC26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DAFE5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590" w:type="dxa"/>
            <w:noWrap w:val="0"/>
            <w:vAlign w:val="center"/>
          </w:tcPr>
          <w:p w14:paraId="7A921C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冷却油</w:t>
            </w:r>
          </w:p>
        </w:tc>
        <w:tc>
          <w:tcPr>
            <w:tcW w:w="1441" w:type="dxa"/>
            <w:noWrap w:val="0"/>
            <w:vAlign w:val="center"/>
          </w:tcPr>
          <w:p w14:paraId="582163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605558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627D6F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6AA99F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5006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restart"/>
            <w:noWrap w:val="0"/>
            <w:vAlign w:val="center"/>
          </w:tcPr>
          <w:p w14:paraId="4EFE74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各级过滤器</w:t>
            </w:r>
          </w:p>
        </w:tc>
        <w:tc>
          <w:tcPr>
            <w:tcW w:w="774" w:type="dxa"/>
            <w:noWrap w:val="0"/>
            <w:vAlign w:val="center"/>
          </w:tcPr>
          <w:p w14:paraId="1DE2D1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590" w:type="dxa"/>
            <w:noWrap w:val="0"/>
            <w:vAlign w:val="center"/>
          </w:tcPr>
          <w:p w14:paraId="472ADB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初级精密过滤器</w:t>
            </w:r>
          </w:p>
        </w:tc>
        <w:tc>
          <w:tcPr>
            <w:tcW w:w="1441" w:type="dxa"/>
            <w:noWrap w:val="0"/>
            <w:vAlign w:val="center"/>
          </w:tcPr>
          <w:p w14:paraId="501788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77E95B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4AEECE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37D034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73B1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236777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96508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590" w:type="dxa"/>
            <w:noWrap w:val="0"/>
            <w:vAlign w:val="center"/>
          </w:tcPr>
          <w:p w14:paraId="771A08C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中级精密过滤器</w:t>
            </w:r>
          </w:p>
        </w:tc>
        <w:tc>
          <w:tcPr>
            <w:tcW w:w="1441" w:type="dxa"/>
            <w:noWrap w:val="0"/>
            <w:vAlign w:val="center"/>
          </w:tcPr>
          <w:p w14:paraId="342BB9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1E7334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209E3E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266937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0E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6483D80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8E05A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590" w:type="dxa"/>
            <w:noWrap w:val="0"/>
            <w:vAlign w:val="center"/>
          </w:tcPr>
          <w:p w14:paraId="598518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高级精密过滤器</w:t>
            </w:r>
          </w:p>
        </w:tc>
        <w:tc>
          <w:tcPr>
            <w:tcW w:w="1441" w:type="dxa"/>
            <w:noWrap w:val="0"/>
            <w:vAlign w:val="center"/>
          </w:tcPr>
          <w:p w14:paraId="2B44D61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262273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57EDC2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7FCACE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729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7FFEA5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EAA282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590" w:type="dxa"/>
            <w:noWrap w:val="0"/>
            <w:vAlign w:val="center"/>
          </w:tcPr>
          <w:p w14:paraId="06B2DF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除菌过滤器</w:t>
            </w:r>
          </w:p>
        </w:tc>
        <w:tc>
          <w:tcPr>
            <w:tcW w:w="1441" w:type="dxa"/>
            <w:noWrap w:val="0"/>
            <w:vAlign w:val="center"/>
          </w:tcPr>
          <w:p w14:paraId="217A69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172165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4D43FE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57210A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28F1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12" w:type="dxa"/>
            <w:vMerge w:val="continue"/>
            <w:noWrap w:val="0"/>
            <w:vAlign w:val="top"/>
          </w:tcPr>
          <w:p w14:paraId="6ACA1C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D83A4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590" w:type="dxa"/>
            <w:noWrap w:val="0"/>
            <w:vAlign w:val="center"/>
          </w:tcPr>
          <w:p w14:paraId="7BC773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活性炭过滤器</w:t>
            </w:r>
          </w:p>
        </w:tc>
        <w:tc>
          <w:tcPr>
            <w:tcW w:w="1441" w:type="dxa"/>
            <w:noWrap w:val="0"/>
            <w:vAlign w:val="center"/>
          </w:tcPr>
          <w:p w14:paraId="007E08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检查及换耗材</w:t>
            </w:r>
          </w:p>
        </w:tc>
        <w:tc>
          <w:tcPr>
            <w:tcW w:w="2084" w:type="dxa"/>
            <w:noWrap w:val="0"/>
            <w:vAlign w:val="center"/>
          </w:tcPr>
          <w:p w14:paraId="5C5EBA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000小时/更换一次</w:t>
            </w:r>
          </w:p>
        </w:tc>
        <w:tc>
          <w:tcPr>
            <w:tcW w:w="1285" w:type="dxa"/>
            <w:noWrap w:val="0"/>
            <w:vAlign w:val="center"/>
          </w:tcPr>
          <w:p w14:paraId="05EBF8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694" w:type="dxa"/>
            <w:noWrap w:val="0"/>
            <w:vAlign w:val="center"/>
          </w:tcPr>
          <w:p w14:paraId="6B34DE0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534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3CE6E2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PLC</w:t>
            </w:r>
          </w:p>
        </w:tc>
        <w:tc>
          <w:tcPr>
            <w:tcW w:w="774" w:type="dxa"/>
            <w:noWrap w:val="0"/>
            <w:vAlign w:val="center"/>
          </w:tcPr>
          <w:p w14:paraId="73A28D5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590" w:type="dxa"/>
            <w:noWrap w:val="0"/>
            <w:vAlign w:val="center"/>
          </w:tcPr>
          <w:p w14:paraId="168161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PLC程序控制</w:t>
            </w:r>
          </w:p>
        </w:tc>
        <w:tc>
          <w:tcPr>
            <w:tcW w:w="1441" w:type="dxa"/>
            <w:noWrap w:val="0"/>
            <w:vAlign w:val="center"/>
          </w:tcPr>
          <w:p w14:paraId="6DF427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2AA061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57EC95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EF31C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32F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4AFFAE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氧控仪</w:t>
            </w:r>
          </w:p>
        </w:tc>
        <w:tc>
          <w:tcPr>
            <w:tcW w:w="774" w:type="dxa"/>
            <w:noWrap w:val="0"/>
            <w:vAlign w:val="center"/>
          </w:tcPr>
          <w:p w14:paraId="33F784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590" w:type="dxa"/>
            <w:noWrap w:val="0"/>
            <w:vAlign w:val="center"/>
          </w:tcPr>
          <w:p w14:paraId="7E1C948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氧纯度检查</w:t>
            </w:r>
          </w:p>
        </w:tc>
        <w:tc>
          <w:tcPr>
            <w:tcW w:w="1441" w:type="dxa"/>
            <w:noWrap w:val="0"/>
            <w:vAlign w:val="center"/>
          </w:tcPr>
          <w:p w14:paraId="2643FF7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4827D7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00ECA2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294D980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F48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326986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流量计</w:t>
            </w:r>
          </w:p>
        </w:tc>
        <w:tc>
          <w:tcPr>
            <w:tcW w:w="774" w:type="dxa"/>
            <w:noWrap w:val="0"/>
            <w:vAlign w:val="center"/>
          </w:tcPr>
          <w:p w14:paraId="6BAE19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590" w:type="dxa"/>
            <w:noWrap w:val="0"/>
            <w:vAlign w:val="center"/>
          </w:tcPr>
          <w:p w14:paraId="214B61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流量计校对</w:t>
            </w:r>
          </w:p>
        </w:tc>
        <w:tc>
          <w:tcPr>
            <w:tcW w:w="1441" w:type="dxa"/>
            <w:noWrap w:val="0"/>
            <w:vAlign w:val="center"/>
          </w:tcPr>
          <w:p w14:paraId="5B1ECB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768A28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0524EC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4F60AC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59F7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7458FD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气动阀</w:t>
            </w:r>
          </w:p>
        </w:tc>
        <w:tc>
          <w:tcPr>
            <w:tcW w:w="774" w:type="dxa"/>
            <w:noWrap w:val="0"/>
            <w:vAlign w:val="center"/>
          </w:tcPr>
          <w:p w14:paraId="3D9F48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590" w:type="dxa"/>
            <w:noWrap w:val="0"/>
            <w:vAlign w:val="center"/>
          </w:tcPr>
          <w:p w14:paraId="3B20DB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阀门动力检查</w:t>
            </w:r>
          </w:p>
        </w:tc>
        <w:tc>
          <w:tcPr>
            <w:tcW w:w="1441" w:type="dxa"/>
            <w:noWrap w:val="0"/>
            <w:vAlign w:val="center"/>
          </w:tcPr>
          <w:p w14:paraId="4DB2C2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6DD35E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013E69D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1830C0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3F8A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noWrap w:val="0"/>
            <w:vAlign w:val="center"/>
          </w:tcPr>
          <w:p w14:paraId="234799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电子阀</w:t>
            </w:r>
          </w:p>
        </w:tc>
        <w:tc>
          <w:tcPr>
            <w:tcW w:w="774" w:type="dxa"/>
            <w:noWrap w:val="0"/>
            <w:vAlign w:val="center"/>
          </w:tcPr>
          <w:p w14:paraId="3666EFE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590" w:type="dxa"/>
            <w:noWrap w:val="0"/>
            <w:vAlign w:val="center"/>
          </w:tcPr>
          <w:p w14:paraId="588A25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电子阀检查</w:t>
            </w:r>
          </w:p>
        </w:tc>
        <w:tc>
          <w:tcPr>
            <w:tcW w:w="1441" w:type="dxa"/>
            <w:noWrap w:val="0"/>
            <w:vAlign w:val="center"/>
          </w:tcPr>
          <w:p w14:paraId="067370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519EEEA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167DE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471FAE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11E8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restart"/>
            <w:noWrap w:val="0"/>
            <w:vAlign w:val="center"/>
          </w:tcPr>
          <w:p w14:paraId="4117BA8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储气罐</w:t>
            </w:r>
          </w:p>
        </w:tc>
        <w:tc>
          <w:tcPr>
            <w:tcW w:w="774" w:type="dxa"/>
            <w:noWrap w:val="0"/>
            <w:vAlign w:val="center"/>
          </w:tcPr>
          <w:p w14:paraId="45CC18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590" w:type="dxa"/>
            <w:noWrap w:val="0"/>
            <w:vAlign w:val="center"/>
          </w:tcPr>
          <w:p w14:paraId="4548FAC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压力表检查</w:t>
            </w:r>
          </w:p>
        </w:tc>
        <w:tc>
          <w:tcPr>
            <w:tcW w:w="1441" w:type="dxa"/>
            <w:noWrap w:val="0"/>
            <w:vAlign w:val="center"/>
          </w:tcPr>
          <w:p w14:paraId="7D1339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40551F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52E188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6658CC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04C2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6446B7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BAC63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590" w:type="dxa"/>
            <w:noWrap w:val="0"/>
            <w:vAlign w:val="center"/>
          </w:tcPr>
          <w:p w14:paraId="619595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安全阀检测</w:t>
            </w:r>
          </w:p>
        </w:tc>
        <w:tc>
          <w:tcPr>
            <w:tcW w:w="1441" w:type="dxa"/>
            <w:noWrap w:val="0"/>
            <w:vAlign w:val="center"/>
          </w:tcPr>
          <w:p w14:paraId="154F14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检查调试</w:t>
            </w:r>
          </w:p>
        </w:tc>
        <w:tc>
          <w:tcPr>
            <w:tcW w:w="2084" w:type="dxa"/>
            <w:noWrap w:val="0"/>
            <w:vAlign w:val="center"/>
          </w:tcPr>
          <w:p w14:paraId="506E53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259385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5086E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0DF1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12" w:type="dxa"/>
            <w:vMerge w:val="restart"/>
            <w:noWrap w:val="0"/>
            <w:vAlign w:val="center"/>
          </w:tcPr>
          <w:p w14:paraId="37BBBE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其它</w:t>
            </w:r>
          </w:p>
        </w:tc>
        <w:tc>
          <w:tcPr>
            <w:tcW w:w="774" w:type="dxa"/>
            <w:noWrap w:val="0"/>
            <w:vAlign w:val="center"/>
          </w:tcPr>
          <w:p w14:paraId="2983CD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590" w:type="dxa"/>
            <w:noWrap w:val="0"/>
            <w:vAlign w:val="center"/>
          </w:tcPr>
          <w:p w14:paraId="2BF9400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压力检测</w:t>
            </w:r>
          </w:p>
        </w:tc>
        <w:tc>
          <w:tcPr>
            <w:tcW w:w="1441" w:type="dxa"/>
            <w:noWrap w:val="0"/>
            <w:vAlign w:val="center"/>
          </w:tcPr>
          <w:p w14:paraId="0ABA1C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</w:p>
        </w:tc>
        <w:tc>
          <w:tcPr>
            <w:tcW w:w="2084" w:type="dxa"/>
            <w:noWrap w:val="0"/>
            <w:vAlign w:val="center"/>
          </w:tcPr>
          <w:p w14:paraId="3E2D46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76CC07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6A29FF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  <w:tr w14:paraId="413C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12" w:type="dxa"/>
            <w:vMerge w:val="continue"/>
            <w:noWrap w:val="0"/>
            <w:vAlign w:val="top"/>
          </w:tcPr>
          <w:p w14:paraId="71E6D77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4FC61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590" w:type="dxa"/>
            <w:noWrap w:val="0"/>
            <w:vAlign w:val="center"/>
          </w:tcPr>
          <w:p w14:paraId="04ADF9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气密性检测</w:t>
            </w:r>
          </w:p>
        </w:tc>
        <w:tc>
          <w:tcPr>
            <w:tcW w:w="1441" w:type="dxa"/>
            <w:noWrap w:val="0"/>
            <w:vAlign w:val="center"/>
          </w:tcPr>
          <w:p w14:paraId="40E0D1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检查</w:t>
            </w:r>
          </w:p>
        </w:tc>
        <w:tc>
          <w:tcPr>
            <w:tcW w:w="2084" w:type="dxa"/>
            <w:noWrap w:val="0"/>
            <w:vAlign w:val="center"/>
          </w:tcPr>
          <w:p w14:paraId="3B1F37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定时检查</w:t>
            </w:r>
          </w:p>
        </w:tc>
        <w:tc>
          <w:tcPr>
            <w:tcW w:w="1285" w:type="dxa"/>
            <w:noWrap w:val="0"/>
            <w:vAlign w:val="center"/>
          </w:tcPr>
          <w:p w14:paraId="1C1352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次/年</w:t>
            </w:r>
          </w:p>
        </w:tc>
        <w:tc>
          <w:tcPr>
            <w:tcW w:w="694" w:type="dxa"/>
            <w:noWrap w:val="0"/>
            <w:vAlign w:val="center"/>
          </w:tcPr>
          <w:p w14:paraId="10AF35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</w:tr>
    </w:tbl>
    <w:p w14:paraId="0D963C54">
      <w:pPr>
        <w:spacing w:line="252" w:lineRule="exact"/>
        <w:rPr>
          <w:rFonts w:hint="default" w:ascii="Times New Roman" w:hAnsi="Times New Roman" w:cs="Times New Roman"/>
          <w:b/>
          <w:sz w:val="21"/>
          <w:szCs w:val="21"/>
          <w:highlight w:val="none"/>
        </w:rPr>
      </w:pPr>
    </w:p>
    <w:p w14:paraId="249D9B7F">
      <w:pPr>
        <w:spacing w:line="240" w:lineRule="exact"/>
        <w:rPr>
          <w:rFonts w:hint="default" w:ascii="Times New Roman" w:hAnsi="Times New Roman" w:eastAsia="Times New Roman" w:cs="Times New Roman"/>
          <w:sz w:val="21"/>
          <w:szCs w:val="21"/>
          <w:highlight w:val="none"/>
        </w:rPr>
      </w:pPr>
    </w:p>
    <w:p w14:paraId="6AB61597"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</w:p>
    <w:p w14:paraId="0EB245AC"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</w:p>
    <w:tbl>
      <w:tblPr>
        <w:tblStyle w:val="9"/>
        <w:tblW w:w="8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802"/>
        <w:gridCol w:w="3087"/>
        <w:gridCol w:w="2011"/>
      </w:tblGrid>
      <w:tr w14:paraId="04FB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72C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每年保养更换的耗材清单（含在预算内）</w:t>
            </w:r>
          </w:p>
        </w:tc>
      </w:tr>
      <w:tr w14:paraId="6FBB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61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0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7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2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</w:tr>
      <w:tr w14:paraId="7859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1CF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0CD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安全过滤芯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992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E26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7D45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95D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577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主空滤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68F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8D0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DD3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D08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A51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油过滤器芯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B5F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85A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F8F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465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602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油气分离芯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E46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161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0D72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687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490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冷却油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A32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9EE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桶</w:t>
            </w:r>
          </w:p>
        </w:tc>
      </w:tr>
      <w:tr w14:paraId="10A0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F15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188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精密过滤器滤芯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423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DAL-20/8A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C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DB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3A84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278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286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高效除油器滤芯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7DA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DLY-20/8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ADB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125E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B2E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D28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电子排水器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462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AC220V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F25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073C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13F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E32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排水过滤器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2AD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765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109F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26A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6C8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ED6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DN25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9AD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0507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8EF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842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型阀执行器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361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常开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741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0B2B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33E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233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型阀执行器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C94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常闭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AD6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1AA2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C8D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FE3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纯化机干燥剂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91F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786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300kg</w:t>
            </w:r>
          </w:p>
        </w:tc>
      </w:tr>
      <w:tr w14:paraId="6062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D75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A8C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片式止回阀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9B1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DN:32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C10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639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E07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FF1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片式止回阀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EDF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DN:50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660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0AD1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568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E1E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调压阀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A7B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QTY-25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9A6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0505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671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272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调压阀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3E0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QTY-L50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6E5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6D40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9E9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012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角座阀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BE2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DN:65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007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7A08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D8A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5CF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角座阀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5AC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DN:80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31F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22DD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A12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58C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54A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1/4-Φ6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E1C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F7C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CDB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968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56D1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1/4-Φ8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EB8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783F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407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C20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380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1/2-Φ8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AFD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C41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95F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716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577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1/2-Φ12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3A5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78F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E81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592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三通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FE1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8mm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353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</w:tr>
      <w:tr w14:paraId="5679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113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921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AC8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6mm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9EC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</w:tr>
      <w:tr w14:paraId="217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D9C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CD5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6B6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8mm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17D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</w:tr>
      <w:tr w14:paraId="1473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B9C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559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9BC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12mm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2EC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</w:tr>
    </w:tbl>
    <w:p w14:paraId="477E741C"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</w:p>
    <w:p w14:paraId="4C5E523F">
      <w:pP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</w:p>
    <w:p w14:paraId="3CB906E2">
      <w:pP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8、</w:t>
      </w:r>
      <w:r>
        <w:rPr>
          <w:rFonts w:hint="default" w:ascii="Times New Roman" w:hAnsi="Times New Roman" w:eastAsia="宋体" w:cs="Times New Roman"/>
          <w:color w:val="auto"/>
          <w:spacing w:val="-3"/>
          <w:kern w:val="2"/>
          <w:sz w:val="21"/>
          <w:szCs w:val="21"/>
          <w:highlight w:val="none"/>
          <w:lang w:val="en-US" w:eastAsia="zh-CN" w:bidi="ar-SA"/>
        </w:rPr>
        <w:t>商务要求</w:t>
      </w:r>
    </w:p>
    <w:p w14:paraId="10947F68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 xml:space="preserve">（1）报价：报价为完成本项目所有服务内容的所有费用（包括但不限于人工费、设备费、差旅费、住宿费、检测费和税费等）。 </w:t>
      </w:r>
    </w:p>
    <w:p w14:paraId="4F7EEC14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（2）付款方式：</w:t>
      </w:r>
    </w:p>
    <w:p w14:paraId="67B87D39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在年度维保之日起半年内，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服务商开具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年度维保费用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60%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的符合采购人财务要求的正式发票后，采购人在审批完成后7日内支付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金额；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在年度维保完成并确认每年保养更换的耗材全部更换完成后，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服务商开具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年度维保费用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40%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的符合采购人财务要求的正式发票后，采购人在审批完成后7日内支付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3"/>
          <w:sz w:val="21"/>
          <w:szCs w:val="21"/>
          <w:highlight w:val="none"/>
          <w:lang w:val="en-US" w:eastAsia="zh-CN"/>
        </w:rPr>
        <w:t>金额。</w:t>
      </w:r>
    </w:p>
    <w:p w14:paraId="2633256C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val="en-US" w:eastAsia="zh-CN"/>
        </w:rPr>
        <w:t>注：保养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耗材须附有送货清单，以</w:t>
      </w:r>
      <w:r>
        <w:rPr>
          <w:rFonts w:hint="eastAsia" w:ascii="Times New Roman" w:hAnsi="Times New Roman" w:cs="Times New Roman"/>
          <w:color w:val="auto"/>
          <w:spacing w:val="-3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>代表签字的送货单为结算依据。</w:t>
      </w:r>
    </w:p>
    <w:p w14:paraId="5CBD7131">
      <w:pPr>
        <w:pStyle w:val="12"/>
        <w:tabs>
          <w:tab w:val="left" w:pos="1571"/>
        </w:tabs>
        <w:spacing w:line="360" w:lineRule="auto"/>
        <w:ind w:firstLine="408"/>
        <w:jc w:val="left"/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-3"/>
          <w:szCs w:val="21"/>
          <w:highlight w:val="none"/>
        </w:rPr>
        <w:t xml:space="preserve">（3）履约保证金 </w:t>
      </w:r>
    </w:p>
    <w:p w14:paraId="55DB290C">
      <w:pPr>
        <w:numPr>
          <w:ilvl w:val="-1"/>
          <w:numId w:val="0"/>
        </w:numPr>
        <w:spacing w:line="360" w:lineRule="auto"/>
        <w:ind w:left="0" w:leftChars="0" w:firstLine="42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服务商</w:t>
      </w:r>
      <w:r>
        <w:rPr>
          <w:rFonts w:hint="eastAsia" w:cs="黑体"/>
          <w:highlight w:val="none"/>
        </w:rPr>
        <w:t>须向</w:t>
      </w:r>
      <w:r>
        <w:rPr>
          <w:rFonts w:hint="eastAsia" w:cs="黑体"/>
          <w:highlight w:val="none"/>
          <w:lang w:eastAsia="zh-CN"/>
        </w:rPr>
        <w:t>采购人</w:t>
      </w:r>
      <w:r>
        <w:rPr>
          <w:rFonts w:hint="eastAsia" w:cs="黑体"/>
          <w:highlight w:val="none"/>
        </w:rPr>
        <w:t>提交合同总价1%的履约保证金</w:t>
      </w:r>
      <w:r>
        <w:rPr>
          <w:rFonts w:hint="eastAsia" w:ascii="宋体" w:hAnsi="宋体" w:cs="宋体"/>
          <w:szCs w:val="21"/>
          <w:highlight w:val="none"/>
        </w:rPr>
        <w:t>，</w:t>
      </w:r>
      <w:r>
        <w:rPr>
          <w:rFonts w:hint="eastAsia" w:cs="宋体"/>
          <w:szCs w:val="21"/>
          <w:highlight w:val="none"/>
          <w:lang w:eastAsia="zh-CN"/>
        </w:rPr>
        <w:t>服务商</w:t>
      </w:r>
      <w:r>
        <w:rPr>
          <w:rFonts w:hint="eastAsia" w:cs="宋体"/>
          <w:szCs w:val="21"/>
          <w:highlight w:val="none"/>
        </w:rPr>
        <w:t>发生履约责任问题时，</w:t>
      </w:r>
      <w:r>
        <w:rPr>
          <w:rFonts w:hint="eastAsia" w:cs="宋体"/>
          <w:strike w:val="0"/>
          <w:dstrike w:val="0"/>
          <w:szCs w:val="21"/>
          <w:highlight w:val="none"/>
          <w:lang w:val="en-US" w:eastAsia="zh-CN"/>
        </w:rPr>
        <w:t>服务商需在采购人规定时间内支付违约金</w:t>
      </w:r>
      <w:r>
        <w:rPr>
          <w:rFonts w:hint="eastAsia" w:cs="宋体"/>
          <w:szCs w:val="21"/>
          <w:highlight w:val="none"/>
        </w:rPr>
        <w:t>，</w:t>
      </w:r>
      <w:r>
        <w:rPr>
          <w:rFonts w:hint="eastAsia" w:ascii="宋体" w:hAnsi="宋体" w:cs="宋体"/>
          <w:b w:val="0"/>
          <w:sz w:val="21"/>
          <w:szCs w:val="21"/>
          <w:highlight w:val="none"/>
          <w:lang w:val="en-US" w:eastAsia="zh-CN"/>
        </w:rPr>
        <w:t>若服务商未按采购人要求支付违约金</w:t>
      </w:r>
      <w:r>
        <w:rPr>
          <w:rFonts w:hint="eastAsia" w:cs="宋体"/>
          <w:szCs w:val="21"/>
          <w:highlight w:val="none"/>
          <w:lang w:val="en-US" w:eastAsia="zh-CN"/>
        </w:rPr>
        <w:t>，采购人</w:t>
      </w:r>
      <w:r>
        <w:rPr>
          <w:rFonts w:hint="eastAsia" w:cs="宋体"/>
          <w:strike w:val="0"/>
          <w:dstrike w:val="0"/>
          <w:szCs w:val="21"/>
          <w:highlight w:val="none"/>
          <w:lang w:val="en-US" w:eastAsia="zh-CN"/>
        </w:rPr>
        <w:t>有权从当月结算货款或</w:t>
      </w:r>
      <w:r>
        <w:rPr>
          <w:rFonts w:hint="eastAsia" w:cs="宋体"/>
          <w:strike w:val="0"/>
          <w:dstrike w:val="0"/>
          <w:szCs w:val="21"/>
          <w:highlight w:val="none"/>
        </w:rPr>
        <w:t>履约保证金中予以扣除</w:t>
      </w:r>
      <w:r>
        <w:rPr>
          <w:rFonts w:hint="eastAsia" w:cs="宋体"/>
          <w:strike w:val="0"/>
          <w:dstrike w:val="0"/>
          <w:szCs w:val="21"/>
          <w:highlight w:val="none"/>
          <w:lang w:eastAsia="zh-CN"/>
        </w:rPr>
        <w:t>，</w:t>
      </w:r>
      <w:r>
        <w:rPr>
          <w:rFonts w:hint="eastAsia" w:cs="宋体"/>
          <w:szCs w:val="21"/>
          <w:highlight w:val="none"/>
        </w:rPr>
        <w:t>履约保证金如发生扣款情况，</w:t>
      </w:r>
      <w:r>
        <w:rPr>
          <w:rFonts w:hint="eastAsia" w:cs="宋体"/>
          <w:szCs w:val="21"/>
          <w:highlight w:val="none"/>
          <w:lang w:eastAsia="zh-CN"/>
        </w:rPr>
        <w:t>服务商</w:t>
      </w:r>
      <w:r>
        <w:rPr>
          <w:rFonts w:hint="eastAsia" w:cs="宋体"/>
          <w:szCs w:val="21"/>
          <w:highlight w:val="none"/>
        </w:rPr>
        <w:t>应在30日内予以补足。履约保证金在合同终止或解除后的30天内无息退还给</w:t>
      </w:r>
      <w:r>
        <w:rPr>
          <w:rFonts w:hint="eastAsia" w:cs="宋体"/>
          <w:szCs w:val="21"/>
          <w:highlight w:val="none"/>
          <w:lang w:eastAsia="zh-CN"/>
        </w:rPr>
        <w:t>服务商</w:t>
      </w:r>
      <w:r>
        <w:rPr>
          <w:rFonts w:hint="eastAsia" w:cs="宋体"/>
          <w:szCs w:val="21"/>
          <w:highlight w:val="none"/>
        </w:rPr>
        <w:t>。</w:t>
      </w:r>
    </w:p>
    <w:p w14:paraId="7F8582C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F50C81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DD8838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64C493E8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773374E2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3C3D50C9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2A44987E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7131F2C4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214E65A5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3C3FD3E5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211BB50A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21949921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317E54F2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5D00BF2E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3289BCA2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7D65D782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default" w:eastAsia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  <w:t>附件1：</w:t>
      </w:r>
    </w:p>
    <w:p w14:paraId="1EB77436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/>
          <w:bCs/>
          <w:spacing w:val="-10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  <w:t>鹿城院区鼎岳制氧系统维保报价单</w:t>
      </w:r>
    </w:p>
    <w:p w14:paraId="0F20620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</w:p>
    <w:tbl>
      <w:tblPr>
        <w:tblStyle w:val="9"/>
        <w:tblW w:w="7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298"/>
        <w:gridCol w:w="1335"/>
        <w:gridCol w:w="1746"/>
      </w:tblGrid>
      <w:tr w14:paraId="419E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 w14:paraId="26848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2298" w:type="dxa"/>
            <w:noWrap w:val="0"/>
            <w:vAlign w:val="center"/>
          </w:tcPr>
          <w:p w14:paraId="4E1CC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制造商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型号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79309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746" w:type="dxa"/>
            <w:noWrap w:val="0"/>
            <w:vAlign w:val="center"/>
          </w:tcPr>
          <w:p w14:paraId="427D8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  <w:t>单价（元/套/年）</w:t>
            </w:r>
          </w:p>
        </w:tc>
      </w:tr>
      <w:tr w14:paraId="4B4C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center"/>
          </w:tcPr>
          <w:p w14:paraId="60ED5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鹿城院区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鼎岳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制氧机组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维保</w:t>
            </w:r>
          </w:p>
        </w:tc>
        <w:tc>
          <w:tcPr>
            <w:tcW w:w="2298" w:type="dxa"/>
            <w:noWrap w:val="0"/>
            <w:vAlign w:val="center"/>
          </w:tcPr>
          <w:p w14:paraId="383AE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杭州鼎岳空分设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备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有限公司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DYO-60Y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69733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1746" w:type="dxa"/>
            <w:noWrap w:val="0"/>
            <w:vAlign w:val="center"/>
          </w:tcPr>
          <w:p w14:paraId="434B7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55BC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0" w:type="dxa"/>
            <w:gridSpan w:val="4"/>
            <w:noWrap w:val="0"/>
            <w:vAlign w:val="center"/>
          </w:tcPr>
          <w:p w14:paraId="6A86C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合计（小写）：</w:t>
            </w:r>
          </w:p>
        </w:tc>
      </w:tr>
      <w:tr w14:paraId="512B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0" w:type="dxa"/>
            <w:gridSpan w:val="4"/>
            <w:noWrap w:val="0"/>
            <w:vAlign w:val="center"/>
          </w:tcPr>
          <w:p w14:paraId="7F5BA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合计（大写）：</w:t>
            </w:r>
          </w:p>
        </w:tc>
      </w:tr>
    </w:tbl>
    <w:p w14:paraId="545D0018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</w:p>
    <w:p w14:paraId="786EC4B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</w:pPr>
    </w:p>
    <w:p w14:paraId="36384C6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说明1： 上述报价包含年度保养更换的耗材清单费用、</w:t>
      </w:r>
      <w:r>
        <w:rPr>
          <w:rFonts w:hint="default" w:ascii="宋体" w:hAnsi="宋体" w:eastAsia="宋体" w:cs="Times New Roman"/>
          <w:bCs/>
          <w:sz w:val="24"/>
          <w:highlight w:val="none"/>
          <w:lang w:val="en-US" w:eastAsia="zh-CN"/>
        </w:rPr>
        <w:t>税费、运输费、人工费及其他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本项目的</w:t>
      </w:r>
      <w:r>
        <w:rPr>
          <w:rFonts w:hint="default" w:ascii="宋体" w:hAnsi="宋体" w:eastAsia="宋体" w:cs="Times New Roman"/>
          <w:bCs/>
          <w:sz w:val="24"/>
          <w:highlight w:val="none"/>
          <w:lang w:val="en-US" w:eastAsia="zh-CN"/>
        </w:rPr>
        <w:t>所有费用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（</w:t>
      </w:r>
      <w:r>
        <w:rPr>
          <w:rFonts w:hint="default" w:ascii="宋体" w:hAnsi="宋体" w:eastAsia="宋体" w:cs="Times New Roman"/>
          <w:bCs/>
          <w:sz w:val="24"/>
          <w:highlight w:val="none"/>
          <w:lang w:val="en-US" w:eastAsia="zh-CN"/>
        </w:rPr>
        <w:t>更换易损维修件清单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 xml:space="preserve">除外）。 </w:t>
      </w:r>
    </w:p>
    <w:p w14:paraId="3CD2835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说明2：小写与大写的金额不一致以大写金额为准。 </w:t>
      </w:r>
    </w:p>
    <w:p w14:paraId="4478CB04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说明3：服务期一年。耗材更换后质保期一年。</w:t>
      </w:r>
    </w:p>
    <w:p w14:paraId="051E4C4D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说明4：投标人已仔细研究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了鹿城院区鼎岳制氧系统维保项目的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情况说明，已充分理解并掌握了本询价项目的全部有关情况。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同意接受并响应服务需求中的全部内容和条件。</w:t>
      </w:r>
    </w:p>
    <w:p w14:paraId="6D257FE3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▲说明5：报价总价不得高于9.8万元预算价。</w:t>
      </w:r>
    </w:p>
    <w:p w14:paraId="40645FEF">
      <w:pPr>
        <w:pStyle w:val="4"/>
        <w:spacing w:before="82" w:line="240" w:lineRule="auto"/>
        <w:ind w:firstLine="4600" w:firstLineChars="2000"/>
        <w:rPr>
          <w:spacing w:val="-5"/>
          <w:sz w:val="24"/>
          <w:szCs w:val="24"/>
          <w:highlight w:val="none"/>
        </w:rPr>
      </w:pPr>
    </w:p>
    <w:p w14:paraId="1DF2B208">
      <w:pPr>
        <w:pStyle w:val="4"/>
        <w:spacing w:before="82" w:line="240" w:lineRule="auto"/>
        <w:ind w:firstLine="4600" w:firstLineChars="2000"/>
        <w:rPr>
          <w:spacing w:val="-5"/>
          <w:sz w:val="24"/>
          <w:szCs w:val="24"/>
          <w:highlight w:val="none"/>
        </w:rPr>
      </w:pPr>
      <w:r>
        <w:rPr>
          <w:spacing w:val="-5"/>
          <w:sz w:val="24"/>
          <w:szCs w:val="24"/>
          <w:highlight w:val="none"/>
        </w:rPr>
        <w:t>联</w:t>
      </w: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 xml:space="preserve">   </w:t>
      </w:r>
      <w:r>
        <w:rPr>
          <w:spacing w:val="-5"/>
          <w:sz w:val="24"/>
          <w:szCs w:val="24"/>
          <w:highlight w:val="none"/>
        </w:rPr>
        <w:t>系</w:t>
      </w: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 xml:space="preserve">   </w:t>
      </w:r>
      <w:r>
        <w:rPr>
          <w:spacing w:val="-5"/>
          <w:sz w:val="24"/>
          <w:szCs w:val="24"/>
          <w:highlight w:val="none"/>
        </w:rPr>
        <w:t>人</w:t>
      </w: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 xml:space="preserve"> </w:t>
      </w:r>
      <w:r>
        <w:rPr>
          <w:spacing w:val="-5"/>
          <w:sz w:val="24"/>
          <w:szCs w:val="24"/>
          <w:highlight w:val="none"/>
        </w:rPr>
        <w:t>：</w:t>
      </w:r>
    </w:p>
    <w:p w14:paraId="106866DD">
      <w:pPr>
        <w:pStyle w:val="4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/>
          <w:spacing w:val="-5"/>
          <w:sz w:val="24"/>
          <w:szCs w:val="24"/>
          <w:highlight w:val="none"/>
          <w:lang w:val="en-US" w:eastAsia="zh-CN"/>
        </w:rPr>
        <w:t xml:space="preserve">手        机 ： </w:t>
      </w:r>
    </w:p>
    <w:p w14:paraId="4EB06915">
      <w:pPr>
        <w:pStyle w:val="4"/>
        <w:spacing w:before="82" w:line="240" w:lineRule="auto"/>
        <w:ind w:left="4125" w:firstLine="440" w:firstLineChars="200"/>
        <w:rPr>
          <w:spacing w:val="-10"/>
          <w:sz w:val="24"/>
          <w:szCs w:val="24"/>
          <w:highlight w:val="none"/>
        </w:rPr>
      </w:pPr>
      <w:r>
        <w:rPr>
          <w:spacing w:val="-10"/>
          <w:sz w:val="24"/>
          <w:szCs w:val="24"/>
          <w:highlight w:val="none"/>
        </w:rPr>
        <w:t>单位</w:t>
      </w:r>
      <w:r>
        <w:rPr>
          <w:rFonts w:hint="eastAsia"/>
          <w:spacing w:val="-1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highlight w:val="none"/>
          <w:lang w:eastAsia="zh-CN"/>
        </w:rPr>
        <w:t>（</w:t>
      </w:r>
      <w:r>
        <w:rPr>
          <w:rFonts w:hint="eastAsia"/>
          <w:spacing w:val="-10"/>
          <w:sz w:val="24"/>
          <w:szCs w:val="24"/>
          <w:highlight w:val="none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highlight w:val="none"/>
          <w:lang w:eastAsia="zh-CN"/>
        </w:rPr>
        <w:t>）</w:t>
      </w:r>
      <w:r>
        <w:rPr>
          <w:spacing w:val="-10"/>
          <w:sz w:val="24"/>
          <w:szCs w:val="24"/>
          <w:highlight w:val="none"/>
        </w:rPr>
        <w:t>：</w:t>
      </w:r>
    </w:p>
    <w:p w14:paraId="09C89939">
      <w:pPr>
        <w:pStyle w:val="4"/>
        <w:spacing w:before="82" w:line="240" w:lineRule="auto"/>
        <w:ind w:left="4125" w:firstLine="440" w:firstLineChars="200"/>
        <w:rPr>
          <w:sz w:val="32"/>
          <w:szCs w:val="32"/>
          <w:highlight w:val="none"/>
        </w:rPr>
      </w:pPr>
      <w:r>
        <w:rPr>
          <w:rFonts w:hint="eastAsia"/>
          <w:spacing w:val="-10"/>
          <w:sz w:val="24"/>
          <w:szCs w:val="24"/>
          <w:highlight w:val="none"/>
          <w:lang w:val="en-US" w:eastAsia="zh-CN"/>
        </w:rPr>
        <w:t>时          间 ：</w:t>
      </w:r>
    </w:p>
    <w:p w14:paraId="24718A3B">
      <w:pPr>
        <w:rPr>
          <w:highlight w:val="none"/>
        </w:rPr>
      </w:pPr>
    </w:p>
    <w:p w14:paraId="77F6A154">
      <w:pPr>
        <w:rPr>
          <w:highlight w:val="none"/>
        </w:rPr>
      </w:pPr>
    </w:p>
    <w:p w14:paraId="62161052">
      <w:pPr>
        <w:rPr>
          <w:highlight w:val="none"/>
        </w:rPr>
      </w:pPr>
    </w:p>
    <w:p w14:paraId="2B6DEE24">
      <w:pPr>
        <w:rPr>
          <w:highlight w:val="none"/>
        </w:rPr>
      </w:pPr>
    </w:p>
    <w:p w14:paraId="0413F882">
      <w:pPr>
        <w:rPr>
          <w:highlight w:val="none"/>
        </w:rPr>
      </w:pPr>
    </w:p>
    <w:p w14:paraId="21A14277">
      <w:pPr>
        <w:rPr>
          <w:highlight w:val="none"/>
        </w:rPr>
      </w:pPr>
    </w:p>
    <w:p w14:paraId="674D42DD">
      <w:pPr>
        <w:rPr>
          <w:highlight w:val="none"/>
        </w:rPr>
      </w:pPr>
    </w:p>
    <w:p w14:paraId="157D52D7">
      <w:pPr>
        <w:rPr>
          <w:highlight w:val="none"/>
        </w:rPr>
      </w:pPr>
    </w:p>
    <w:p w14:paraId="196BFD4E">
      <w:pPr>
        <w:rPr>
          <w:highlight w:val="none"/>
        </w:rPr>
      </w:pPr>
    </w:p>
    <w:p w14:paraId="1F5B4E03">
      <w:pPr>
        <w:rPr>
          <w:highlight w:val="none"/>
        </w:rPr>
      </w:pPr>
    </w:p>
    <w:p w14:paraId="756E787B">
      <w:pPr>
        <w:rPr>
          <w:highlight w:val="none"/>
        </w:rPr>
      </w:pPr>
    </w:p>
    <w:p w14:paraId="132EDE4F">
      <w:pPr>
        <w:rPr>
          <w:highlight w:val="none"/>
        </w:rPr>
      </w:pPr>
    </w:p>
    <w:p w14:paraId="6B6A5827">
      <w:pPr>
        <w:rPr>
          <w:highlight w:val="none"/>
        </w:rPr>
      </w:pPr>
    </w:p>
    <w:p w14:paraId="66C4FA39">
      <w:pPr>
        <w:rPr>
          <w:highlight w:val="none"/>
        </w:rPr>
      </w:pPr>
    </w:p>
    <w:p w14:paraId="69D97158">
      <w:pPr>
        <w:rPr>
          <w:highlight w:val="none"/>
        </w:rPr>
      </w:pPr>
    </w:p>
    <w:p w14:paraId="7DF13494">
      <w:pPr>
        <w:rPr>
          <w:highlight w:val="none"/>
        </w:rPr>
      </w:pPr>
    </w:p>
    <w:p w14:paraId="1CB33EA6">
      <w:pPr>
        <w:rPr>
          <w:highlight w:val="none"/>
        </w:rPr>
      </w:pPr>
    </w:p>
    <w:p w14:paraId="42A221BE">
      <w:pPr>
        <w:rPr>
          <w:highlight w:val="none"/>
        </w:rPr>
      </w:pPr>
    </w:p>
    <w:p w14:paraId="06D45B7B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  <w:t>附件2：</w:t>
      </w:r>
    </w:p>
    <w:p w14:paraId="13F61D47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"/>
        </w:rPr>
        <w:t>每年保养更换的耗材清单（含在预算内）</w:t>
      </w:r>
    </w:p>
    <w:tbl>
      <w:tblPr>
        <w:tblStyle w:val="9"/>
        <w:tblW w:w="10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802"/>
        <w:gridCol w:w="3087"/>
        <w:gridCol w:w="2011"/>
        <w:gridCol w:w="2222"/>
      </w:tblGrid>
      <w:tr w14:paraId="788D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7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9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产品名称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4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F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B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品牌（投标商须填写）</w:t>
            </w:r>
          </w:p>
        </w:tc>
      </w:tr>
      <w:tr w14:paraId="5F16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51D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C32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安全过滤芯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B36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256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500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866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030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396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主空滤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B88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25E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D18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904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449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B35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油过滤器芯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8C66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7E9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066A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9A5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810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506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油气分离芯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4DB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FF2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1CE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CB4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8E5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685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冷却油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335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UDT90A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37D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桶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5E0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784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EC1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356A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精密过滤器滤芯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AF5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DAL-20/8A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C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FCB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7B7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C88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0C8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FFA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高效除油器滤芯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D90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DLY-20/8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3F2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C12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905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71A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CCF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电子排水器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581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AC220V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CC2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7B3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5B2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03B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9E2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排水过滤器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73F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932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488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CFF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15D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71F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75C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DN25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28B3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9BC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189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00D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5E4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型阀执行器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EA6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常开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FB9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C12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120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F3E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481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型阀执行器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61A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常闭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9A6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5A9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DB5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148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969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纯化机干燥剂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B18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7CF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300kg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C82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DA8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BCF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BF2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片式止回阀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82D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DN:32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C0D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AAC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366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46C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BDB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片式止回阀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98A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DN:50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8B7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6FF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A59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182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3F8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调压阀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D53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QTY-25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810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23A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AB0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7BE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5162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调压阀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657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QTY-L50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A12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395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84B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FA2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B89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角座阀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43A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DN:65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F35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561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165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EE1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1E8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角座阀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E9A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DN:80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977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9D9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907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56D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4FC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75D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1/4-Φ6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EDA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8AC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D8A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280E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C02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C548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1/4-Φ8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46D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023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D5A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AAF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23A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6C2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1/2-Φ8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2DA0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D8C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353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E19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A7A4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气动接头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CE6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1/2-Φ12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9BE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F11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5AE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979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5369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三通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B80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8mm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1FFF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只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DD1A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4D8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4B6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2F1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C6E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6mm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B97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6FBC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94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686B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40D3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F898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8mm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ED3D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3085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D3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1021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63C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气管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A63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12mm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F946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B1F7">
            <w:pPr>
              <w:pStyle w:val="8"/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36BE430A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4FB01E84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45AD6EA8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69A00730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7420AFF5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0D60548A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776D00AF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eastAsia" w:eastAsia="宋体"/>
          <w:b/>
          <w:bCs/>
          <w:sz w:val="28"/>
          <w:szCs w:val="36"/>
          <w:highlight w:val="none"/>
          <w:lang w:val="en-US" w:eastAsia="zh-CN"/>
        </w:rPr>
      </w:pPr>
    </w:p>
    <w:p w14:paraId="52BCB5B3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default" w:eastAsia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附件3：</w:t>
      </w:r>
    </w:p>
    <w:p w14:paraId="1AEB1E1F">
      <w:pPr>
        <w:jc w:val="center"/>
        <w:rPr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易损维修件清单报价单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（不含在预算内，需另行结算）</w:t>
      </w:r>
    </w:p>
    <w:tbl>
      <w:tblPr>
        <w:tblStyle w:val="9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539"/>
        <w:gridCol w:w="1842"/>
        <w:gridCol w:w="758"/>
        <w:gridCol w:w="1510"/>
        <w:gridCol w:w="1563"/>
        <w:gridCol w:w="1522"/>
      </w:tblGrid>
      <w:tr w14:paraId="0BC6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430" w:type="dxa"/>
            <w:gridSpan w:val="7"/>
            <w:noWrap w:val="0"/>
            <w:vAlign w:val="center"/>
          </w:tcPr>
          <w:p w14:paraId="74AF0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空压机配件报价单</w:t>
            </w:r>
          </w:p>
        </w:tc>
      </w:tr>
      <w:tr w14:paraId="02A0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center"/>
          </w:tcPr>
          <w:p w14:paraId="164A5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9" w:type="dxa"/>
            <w:noWrap w:val="0"/>
            <w:vAlign w:val="center"/>
          </w:tcPr>
          <w:p w14:paraId="03A0C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42" w:type="dxa"/>
            <w:noWrap w:val="0"/>
            <w:vAlign w:val="center"/>
          </w:tcPr>
          <w:p w14:paraId="143DA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型号及规格</w:t>
            </w:r>
          </w:p>
        </w:tc>
        <w:tc>
          <w:tcPr>
            <w:tcW w:w="758" w:type="dxa"/>
            <w:noWrap w:val="0"/>
            <w:vAlign w:val="center"/>
          </w:tcPr>
          <w:p w14:paraId="1C6F7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 w14:paraId="6A5FD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63" w:type="dxa"/>
            <w:noWrap w:val="0"/>
            <w:vAlign w:val="center"/>
          </w:tcPr>
          <w:p w14:paraId="321B9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（投标商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填写）</w:t>
            </w:r>
          </w:p>
        </w:tc>
        <w:tc>
          <w:tcPr>
            <w:tcW w:w="1522" w:type="dxa"/>
            <w:noWrap w:val="0"/>
            <w:vAlign w:val="center"/>
          </w:tcPr>
          <w:p w14:paraId="42A10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2E9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5DA2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1C979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电机总成</w:t>
            </w:r>
          </w:p>
        </w:tc>
        <w:tc>
          <w:tcPr>
            <w:tcW w:w="1842" w:type="dxa"/>
            <w:noWrap w:val="0"/>
            <w:vAlign w:val="center"/>
          </w:tcPr>
          <w:p w14:paraId="55313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6F0C0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510" w:type="dxa"/>
            <w:noWrap w:val="0"/>
            <w:vAlign w:val="center"/>
          </w:tcPr>
          <w:p w14:paraId="5300B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55000</w:t>
            </w:r>
          </w:p>
        </w:tc>
        <w:tc>
          <w:tcPr>
            <w:tcW w:w="1563" w:type="dxa"/>
            <w:noWrap w:val="0"/>
            <w:vAlign w:val="center"/>
          </w:tcPr>
          <w:p w14:paraId="7D81D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C88A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766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57E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9" w:type="dxa"/>
            <w:noWrap w:val="0"/>
            <w:vAlign w:val="center"/>
          </w:tcPr>
          <w:p w14:paraId="0B290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机头总成</w:t>
            </w:r>
          </w:p>
        </w:tc>
        <w:tc>
          <w:tcPr>
            <w:tcW w:w="1842" w:type="dxa"/>
            <w:noWrap w:val="0"/>
            <w:vAlign w:val="center"/>
          </w:tcPr>
          <w:p w14:paraId="73F5D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41229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510" w:type="dxa"/>
            <w:noWrap w:val="0"/>
            <w:vAlign w:val="center"/>
          </w:tcPr>
          <w:p w14:paraId="0186D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152000</w:t>
            </w:r>
          </w:p>
        </w:tc>
        <w:tc>
          <w:tcPr>
            <w:tcW w:w="1563" w:type="dxa"/>
            <w:noWrap w:val="0"/>
            <w:vAlign w:val="center"/>
          </w:tcPr>
          <w:p w14:paraId="087C1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3BB6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0D8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8E7F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9" w:type="dxa"/>
            <w:noWrap w:val="0"/>
            <w:vAlign w:val="center"/>
          </w:tcPr>
          <w:p w14:paraId="75E2E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主变频器</w:t>
            </w:r>
          </w:p>
        </w:tc>
        <w:tc>
          <w:tcPr>
            <w:tcW w:w="1842" w:type="dxa"/>
            <w:noWrap w:val="0"/>
            <w:vAlign w:val="center"/>
          </w:tcPr>
          <w:p w14:paraId="67B69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2BC1D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1台</w:t>
            </w:r>
          </w:p>
        </w:tc>
        <w:tc>
          <w:tcPr>
            <w:tcW w:w="1510" w:type="dxa"/>
            <w:noWrap w:val="0"/>
            <w:vAlign w:val="center"/>
          </w:tcPr>
          <w:p w14:paraId="68E2F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56000</w:t>
            </w:r>
          </w:p>
        </w:tc>
        <w:tc>
          <w:tcPr>
            <w:tcW w:w="1563" w:type="dxa"/>
            <w:noWrap w:val="0"/>
            <w:vAlign w:val="center"/>
          </w:tcPr>
          <w:p w14:paraId="2464A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A21D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1D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3CAE6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9" w:type="dxa"/>
            <w:noWrap w:val="0"/>
            <w:vAlign w:val="center"/>
          </w:tcPr>
          <w:p w14:paraId="7C0D9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触摸屏</w:t>
            </w:r>
          </w:p>
        </w:tc>
        <w:tc>
          <w:tcPr>
            <w:tcW w:w="1842" w:type="dxa"/>
            <w:noWrap w:val="0"/>
            <w:vAlign w:val="center"/>
          </w:tcPr>
          <w:p w14:paraId="124FF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28502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48EC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9200</w:t>
            </w:r>
          </w:p>
        </w:tc>
        <w:tc>
          <w:tcPr>
            <w:tcW w:w="1563" w:type="dxa"/>
            <w:noWrap w:val="0"/>
            <w:vAlign w:val="center"/>
          </w:tcPr>
          <w:p w14:paraId="03C38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C075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034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1804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39" w:type="dxa"/>
            <w:noWrap w:val="0"/>
            <w:vAlign w:val="center"/>
          </w:tcPr>
          <w:p w14:paraId="16F82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PLC控制器</w:t>
            </w:r>
          </w:p>
        </w:tc>
        <w:tc>
          <w:tcPr>
            <w:tcW w:w="1842" w:type="dxa"/>
            <w:noWrap w:val="0"/>
            <w:vAlign w:val="center"/>
          </w:tcPr>
          <w:p w14:paraId="70E89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092C6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FFAB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9200</w:t>
            </w:r>
          </w:p>
        </w:tc>
        <w:tc>
          <w:tcPr>
            <w:tcW w:w="1563" w:type="dxa"/>
            <w:noWrap w:val="0"/>
            <w:vAlign w:val="center"/>
          </w:tcPr>
          <w:p w14:paraId="503E8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6941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C5A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EFB3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39" w:type="dxa"/>
            <w:noWrap w:val="0"/>
            <w:vAlign w:val="center"/>
          </w:tcPr>
          <w:p w14:paraId="2DB6F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风机变频器</w:t>
            </w:r>
          </w:p>
        </w:tc>
        <w:tc>
          <w:tcPr>
            <w:tcW w:w="1842" w:type="dxa"/>
            <w:noWrap w:val="0"/>
            <w:vAlign w:val="center"/>
          </w:tcPr>
          <w:p w14:paraId="126D5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7A2D3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DA85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7700</w:t>
            </w:r>
          </w:p>
        </w:tc>
        <w:tc>
          <w:tcPr>
            <w:tcW w:w="1563" w:type="dxa"/>
            <w:noWrap w:val="0"/>
            <w:vAlign w:val="center"/>
          </w:tcPr>
          <w:p w14:paraId="071DE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55DF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EAA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CE26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39" w:type="dxa"/>
            <w:noWrap w:val="0"/>
            <w:vAlign w:val="center"/>
          </w:tcPr>
          <w:p w14:paraId="4AE42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风机总成</w:t>
            </w:r>
          </w:p>
        </w:tc>
        <w:tc>
          <w:tcPr>
            <w:tcW w:w="1842" w:type="dxa"/>
            <w:noWrap w:val="0"/>
            <w:vAlign w:val="center"/>
          </w:tcPr>
          <w:p w14:paraId="2354F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65CEA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C101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9400</w:t>
            </w:r>
          </w:p>
        </w:tc>
        <w:tc>
          <w:tcPr>
            <w:tcW w:w="1563" w:type="dxa"/>
            <w:noWrap w:val="0"/>
            <w:vAlign w:val="center"/>
          </w:tcPr>
          <w:p w14:paraId="73A12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2FDF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99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F999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39" w:type="dxa"/>
            <w:noWrap w:val="0"/>
            <w:vAlign w:val="center"/>
          </w:tcPr>
          <w:p w14:paraId="1F420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压力传感器</w:t>
            </w:r>
          </w:p>
        </w:tc>
        <w:tc>
          <w:tcPr>
            <w:tcW w:w="1842" w:type="dxa"/>
            <w:noWrap w:val="0"/>
            <w:vAlign w:val="center"/>
          </w:tcPr>
          <w:p w14:paraId="30D98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0F046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65AA1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4700</w:t>
            </w:r>
          </w:p>
        </w:tc>
        <w:tc>
          <w:tcPr>
            <w:tcW w:w="1563" w:type="dxa"/>
            <w:noWrap w:val="0"/>
            <w:vAlign w:val="center"/>
          </w:tcPr>
          <w:p w14:paraId="74B64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5AB6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91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32CFD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39" w:type="dxa"/>
            <w:noWrap w:val="0"/>
            <w:vAlign w:val="center"/>
          </w:tcPr>
          <w:p w14:paraId="1C0C4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温度传感器</w:t>
            </w:r>
          </w:p>
        </w:tc>
        <w:tc>
          <w:tcPr>
            <w:tcW w:w="1842" w:type="dxa"/>
            <w:noWrap w:val="0"/>
            <w:vAlign w:val="center"/>
          </w:tcPr>
          <w:p w14:paraId="2CDF1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UDT90A-8VFD</w:t>
            </w:r>
          </w:p>
        </w:tc>
        <w:tc>
          <w:tcPr>
            <w:tcW w:w="758" w:type="dxa"/>
            <w:noWrap w:val="0"/>
            <w:vAlign w:val="center"/>
          </w:tcPr>
          <w:p w14:paraId="03768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590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3000</w:t>
            </w:r>
          </w:p>
        </w:tc>
        <w:tc>
          <w:tcPr>
            <w:tcW w:w="1563" w:type="dxa"/>
            <w:noWrap w:val="0"/>
            <w:vAlign w:val="center"/>
          </w:tcPr>
          <w:p w14:paraId="2EA27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8174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82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30" w:type="dxa"/>
            <w:gridSpan w:val="7"/>
            <w:noWrap w:val="0"/>
            <w:vAlign w:val="top"/>
          </w:tcPr>
          <w:p w14:paraId="7A82A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纯化干燥机配件报价单</w:t>
            </w:r>
          </w:p>
        </w:tc>
      </w:tr>
      <w:tr w14:paraId="0464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347C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2F668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风机</w:t>
            </w:r>
          </w:p>
        </w:tc>
        <w:tc>
          <w:tcPr>
            <w:tcW w:w="1842" w:type="dxa"/>
            <w:noWrap w:val="0"/>
            <w:vAlign w:val="center"/>
          </w:tcPr>
          <w:p w14:paraId="093C8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400*270W/380V</w:t>
            </w:r>
          </w:p>
        </w:tc>
        <w:tc>
          <w:tcPr>
            <w:tcW w:w="758" w:type="dxa"/>
            <w:noWrap w:val="0"/>
            <w:vAlign w:val="center"/>
          </w:tcPr>
          <w:p w14:paraId="422A9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BF5F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6200</w:t>
            </w:r>
          </w:p>
        </w:tc>
        <w:tc>
          <w:tcPr>
            <w:tcW w:w="1563" w:type="dxa"/>
            <w:noWrap w:val="0"/>
            <w:vAlign w:val="center"/>
          </w:tcPr>
          <w:p w14:paraId="594BE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C18A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06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D85C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39" w:type="dxa"/>
            <w:noWrap w:val="0"/>
            <w:vAlign w:val="center"/>
          </w:tcPr>
          <w:p w14:paraId="49C66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压缩机</w:t>
            </w:r>
          </w:p>
        </w:tc>
        <w:tc>
          <w:tcPr>
            <w:tcW w:w="1842" w:type="dxa"/>
            <w:noWrap w:val="0"/>
            <w:vAlign w:val="center"/>
          </w:tcPr>
          <w:p w14:paraId="546D5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ZB38KQ</w:t>
            </w:r>
          </w:p>
        </w:tc>
        <w:tc>
          <w:tcPr>
            <w:tcW w:w="758" w:type="dxa"/>
            <w:noWrap w:val="0"/>
            <w:vAlign w:val="center"/>
          </w:tcPr>
          <w:p w14:paraId="47C8E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6F043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7700</w:t>
            </w:r>
          </w:p>
        </w:tc>
        <w:tc>
          <w:tcPr>
            <w:tcW w:w="1563" w:type="dxa"/>
            <w:noWrap w:val="0"/>
            <w:vAlign w:val="center"/>
          </w:tcPr>
          <w:p w14:paraId="07E4C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A8D4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7A7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8064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39" w:type="dxa"/>
            <w:noWrap w:val="0"/>
            <w:vAlign w:val="center"/>
          </w:tcPr>
          <w:p w14:paraId="7A002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蒸发器</w:t>
            </w:r>
          </w:p>
        </w:tc>
        <w:tc>
          <w:tcPr>
            <w:tcW w:w="1842" w:type="dxa"/>
            <w:noWrap w:val="0"/>
            <w:vAlign w:val="center"/>
          </w:tcPr>
          <w:p w14:paraId="5F816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20m³</w:t>
            </w:r>
          </w:p>
        </w:tc>
        <w:tc>
          <w:tcPr>
            <w:tcW w:w="758" w:type="dxa"/>
            <w:noWrap w:val="0"/>
            <w:vAlign w:val="center"/>
          </w:tcPr>
          <w:p w14:paraId="113D7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E634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6500</w:t>
            </w:r>
          </w:p>
        </w:tc>
        <w:tc>
          <w:tcPr>
            <w:tcW w:w="1563" w:type="dxa"/>
            <w:noWrap w:val="0"/>
            <w:vAlign w:val="center"/>
          </w:tcPr>
          <w:p w14:paraId="5317C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507B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3F8C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FA5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39" w:type="dxa"/>
            <w:noWrap w:val="0"/>
            <w:vAlign w:val="center"/>
          </w:tcPr>
          <w:p w14:paraId="16FE0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T型阀</w:t>
            </w:r>
          </w:p>
        </w:tc>
        <w:tc>
          <w:tcPr>
            <w:tcW w:w="1842" w:type="dxa"/>
            <w:noWrap w:val="0"/>
            <w:vAlign w:val="center"/>
          </w:tcPr>
          <w:p w14:paraId="0EDFF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DN:50常开</w:t>
            </w:r>
          </w:p>
        </w:tc>
        <w:tc>
          <w:tcPr>
            <w:tcW w:w="758" w:type="dxa"/>
            <w:noWrap w:val="0"/>
            <w:vAlign w:val="center"/>
          </w:tcPr>
          <w:p w14:paraId="039CE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3A862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2200</w:t>
            </w:r>
          </w:p>
        </w:tc>
        <w:tc>
          <w:tcPr>
            <w:tcW w:w="1563" w:type="dxa"/>
            <w:noWrap w:val="0"/>
            <w:vAlign w:val="center"/>
          </w:tcPr>
          <w:p w14:paraId="5AE73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CF1D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0DB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8A10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39" w:type="dxa"/>
            <w:noWrap w:val="0"/>
            <w:vAlign w:val="center"/>
          </w:tcPr>
          <w:p w14:paraId="179D7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T型阀</w:t>
            </w:r>
          </w:p>
        </w:tc>
        <w:tc>
          <w:tcPr>
            <w:tcW w:w="1842" w:type="dxa"/>
            <w:noWrap w:val="0"/>
            <w:vAlign w:val="center"/>
          </w:tcPr>
          <w:p w14:paraId="07F2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DN:40常闭</w:t>
            </w:r>
          </w:p>
        </w:tc>
        <w:tc>
          <w:tcPr>
            <w:tcW w:w="758" w:type="dxa"/>
            <w:noWrap w:val="0"/>
            <w:vAlign w:val="center"/>
          </w:tcPr>
          <w:p w14:paraId="7011E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21B8B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2200</w:t>
            </w:r>
          </w:p>
        </w:tc>
        <w:tc>
          <w:tcPr>
            <w:tcW w:w="1563" w:type="dxa"/>
            <w:noWrap w:val="0"/>
            <w:vAlign w:val="center"/>
          </w:tcPr>
          <w:p w14:paraId="7ABD7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5709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653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1A145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39" w:type="dxa"/>
            <w:noWrap w:val="0"/>
            <w:vAlign w:val="center"/>
          </w:tcPr>
          <w:p w14:paraId="58564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片式止回阀</w:t>
            </w:r>
          </w:p>
        </w:tc>
        <w:tc>
          <w:tcPr>
            <w:tcW w:w="1842" w:type="dxa"/>
            <w:noWrap w:val="0"/>
            <w:vAlign w:val="center"/>
          </w:tcPr>
          <w:p w14:paraId="79CAC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DN:50</w:t>
            </w:r>
          </w:p>
        </w:tc>
        <w:tc>
          <w:tcPr>
            <w:tcW w:w="758" w:type="dxa"/>
            <w:noWrap w:val="0"/>
            <w:vAlign w:val="center"/>
          </w:tcPr>
          <w:p w14:paraId="06570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D812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1000</w:t>
            </w:r>
          </w:p>
        </w:tc>
        <w:tc>
          <w:tcPr>
            <w:tcW w:w="1563" w:type="dxa"/>
            <w:noWrap w:val="0"/>
            <w:vAlign w:val="center"/>
          </w:tcPr>
          <w:p w14:paraId="62BB7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6C49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F44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B4C2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39" w:type="dxa"/>
            <w:noWrap w:val="0"/>
            <w:vAlign w:val="center"/>
          </w:tcPr>
          <w:p w14:paraId="6FCB6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扩撒器</w:t>
            </w:r>
          </w:p>
        </w:tc>
        <w:tc>
          <w:tcPr>
            <w:tcW w:w="1842" w:type="dxa"/>
            <w:noWrap w:val="0"/>
            <w:vAlign w:val="center"/>
          </w:tcPr>
          <w:p w14:paraId="481CA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DN:50</w:t>
            </w:r>
          </w:p>
        </w:tc>
        <w:tc>
          <w:tcPr>
            <w:tcW w:w="758" w:type="dxa"/>
            <w:noWrap w:val="0"/>
            <w:vAlign w:val="center"/>
          </w:tcPr>
          <w:p w14:paraId="5875E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1ED5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3100</w:t>
            </w:r>
          </w:p>
        </w:tc>
        <w:tc>
          <w:tcPr>
            <w:tcW w:w="1563" w:type="dxa"/>
            <w:noWrap w:val="0"/>
            <w:vAlign w:val="center"/>
          </w:tcPr>
          <w:p w14:paraId="5B2AE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326C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45F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41F5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39" w:type="dxa"/>
            <w:noWrap w:val="0"/>
            <w:vAlign w:val="center"/>
          </w:tcPr>
          <w:p w14:paraId="1EC27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消声器</w:t>
            </w:r>
          </w:p>
        </w:tc>
        <w:tc>
          <w:tcPr>
            <w:tcW w:w="1842" w:type="dxa"/>
            <w:noWrap w:val="0"/>
            <w:vAlign w:val="center"/>
          </w:tcPr>
          <w:p w14:paraId="389AD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DN:40</w:t>
            </w:r>
          </w:p>
        </w:tc>
        <w:tc>
          <w:tcPr>
            <w:tcW w:w="758" w:type="dxa"/>
            <w:noWrap w:val="0"/>
            <w:vAlign w:val="center"/>
          </w:tcPr>
          <w:p w14:paraId="1D4A5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0DDA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2800</w:t>
            </w:r>
          </w:p>
        </w:tc>
        <w:tc>
          <w:tcPr>
            <w:tcW w:w="1563" w:type="dxa"/>
            <w:noWrap w:val="0"/>
            <w:vAlign w:val="center"/>
          </w:tcPr>
          <w:p w14:paraId="1B0F9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152E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350B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09BE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39" w:type="dxa"/>
            <w:noWrap w:val="0"/>
            <w:vAlign w:val="center"/>
          </w:tcPr>
          <w:p w14:paraId="4C7EB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PLC控制器</w:t>
            </w:r>
          </w:p>
        </w:tc>
        <w:tc>
          <w:tcPr>
            <w:tcW w:w="1842" w:type="dxa"/>
            <w:noWrap w:val="0"/>
            <w:vAlign w:val="center"/>
          </w:tcPr>
          <w:p w14:paraId="5D074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CPU222</w:t>
            </w:r>
          </w:p>
        </w:tc>
        <w:tc>
          <w:tcPr>
            <w:tcW w:w="758" w:type="dxa"/>
            <w:noWrap w:val="0"/>
            <w:vAlign w:val="center"/>
          </w:tcPr>
          <w:p w14:paraId="48A15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DE81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9700</w:t>
            </w:r>
          </w:p>
        </w:tc>
        <w:tc>
          <w:tcPr>
            <w:tcW w:w="1563" w:type="dxa"/>
            <w:noWrap w:val="0"/>
            <w:vAlign w:val="center"/>
          </w:tcPr>
          <w:p w14:paraId="4F9D3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7F13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F56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D4E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39" w:type="dxa"/>
            <w:noWrap w:val="0"/>
            <w:vAlign w:val="center"/>
          </w:tcPr>
          <w:p w14:paraId="092A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接触器</w:t>
            </w:r>
          </w:p>
        </w:tc>
        <w:tc>
          <w:tcPr>
            <w:tcW w:w="1842" w:type="dxa"/>
            <w:noWrap w:val="0"/>
            <w:vAlign w:val="center"/>
          </w:tcPr>
          <w:p w14:paraId="5407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18F3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65B2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600</w:t>
            </w:r>
          </w:p>
        </w:tc>
        <w:tc>
          <w:tcPr>
            <w:tcW w:w="1563" w:type="dxa"/>
            <w:noWrap w:val="0"/>
            <w:vAlign w:val="center"/>
          </w:tcPr>
          <w:p w14:paraId="51AB8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E462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6B2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6F7BA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39" w:type="dxa"/>
            <w:noWrap w:val="0"/>
            <w:vAlign w:val="center"/>
          </w:tcPr>
          <w:p w14:paraId="208F4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热保护接触器</w:t>
            </w:r>
          </w:p>
        </w:tc>
        <w:tc>
          <w:tcPr>
            <w:tcW w:w="1842" w:type="dxa"/>
            <w:noWrap w:val="0"/>
            <w:vAlign w:val="center"/>
          </w:tcPr>
          <w:p w14:paraId="30C64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F1FD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E0E6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450</w:t>
            </w:r>
          </w:p>
        </w:tc>
        <w:tc>
          <w:tcPr>
            <w:tcW w:w="1563" w:type="dxa"/>
            <w:noWrap w:val="0"/>
            <w:vAlign w:val="center"/>
          </w:tcPr>
          <w:p w14:paraId="5F4EA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1EAA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067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8429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39" w:type="dxa"/>
            <w:noWrap w:val="0"/>
            <w:vAlign w:val="center"/>
          </w:tcPr>
          <w:p w14:paraId="056E1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电子排水器</w:t>
            </w:r>
          </w:p>
        </w:tc>
        <w:tc>
          <w:tcPr>
            <w:tcW w:w="1842" w:type="dxa"/>
            <w:noWrap w:val="0"/>
            <w:vAlign w:val="center"/>
          </w:tcPr>
          <w:p w14:paraId="09921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220V</w:t>
            </w:r>
          </w:p>
        </w:tc>
        <w:tc>
          <w:tcPr>
            <w:tcW w:w="758" w:type="dxa"/>
            <w:noWrap w:val="0"/>
            <w:vAlign w:val="center"/>
          </w:tcPr>
          <w:p w14:paraId="30E2F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68585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750</w:t>
            </w:r>
          </w:p>
        </w:tc>
        <w:tc>
          <w:tcPr>
            <w:tcW w:w="1563" w:type="dxa"/>
            <w:noWrap w:val="0"/>
            <w:vAlign w:val="center"/>
          </w:tcPr>
          <w:p w14:paraId="4C88A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DEC5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CA4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E9D9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39" w:type="dxa"/>
            <w:noWrap w:val="0"/>
            <w:vAlign w:val="center"/>
          </w:tcPr>
          <w:p w14:paraId="5D244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自动排水器</w:t>
            </w:r>
          </w:p>
        </w:tc>
        <w:tc>
          <w:tcPr>
            <w:tcW w:w="1842" w:type="dxa"/>
            <w:noWrap w:val="0"/>
            <w:vAlign w:val="center"/>
          </w:tcPr>
          <w:p w14:paraId="3E2FC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EF6B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3682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750</w:t>
            </w:r>
          </w:p>
        </w:tc>
        <w:tc>
          <w:tcPr>
            <w:tcW w:w="1563" w:type="dxa"/>
            <w:noWrap w:val="0"/>
            <w:vAlign w:val="center"/>
          </w:tcPr>
          <w:p w14:paraId="5E7FD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9565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FD1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1C4D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39" w:type="dxa"/>
            <w:noWrap w:val="0"/>
            <w:vAlign w:val="center"/>
          </w:tcPr>
          <w:p w14:paraId="0F46D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浮球排水器</w:t>
            </w:r>
          </w:p>
        </w:tc>
        <w:tc>
          <w:tcPr>
            <w:tcW w:w="1842" w:type="dxa"/>
            <w:noWrap w:val="0"/>
            <w:vAlign w:val="center"/>
          </w:tcPr>
          <w:p w14:paraId="55A90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CC3D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26E63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750</w:t>
            </w:r>
          </w:p>
        </w:tc>
        <w:tc>
          <w:tcPr>
            <w:tcW w:w="1563" w:type="dxa"/>
            <w:noWrap w:val="0"/>
            <w:vAlign w:val="center"/>
          </w:tcPr>
          <w:p w14:paraId="55082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BC99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3D3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5D68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39" w:type="dxa"/>
            <w:noWrap w:val="0"/>
            <w:vAlign w:val="center"/>
          </w:tcPr>
          <w:p w14:paraId="3DF70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球阀</w:t>
            </w:r>
          </w:p>
        </w:tc>
        <w:tc>
          <w:tcPr>
            <w:tcW w:w="1842" w:type="dxa"/>
            <w:noWrap w:val="0"/>
            <w:vAlign w:val="center"/>
          </w:tcPr>
          <w:p w14:paraId="54322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DN:15</w:t>
            </w:r>
          </w:p>
        </w:tc>
        <w:tc>
          <w:tcPr>
            <w:tcW w:w="758" w:type="dxa"/>
            <w:noWrap w:val="0"/>
            <w:vAlign w:val="center"/>
          </w:tcPr>
          <w:p w14:paraId="2442D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1ED8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1000</w:t>
            </w:r>
          </w:p>
        </w:tc>
        <w:tc>
          <w:tcPr>
            <w:tcW w:w="1563" w:type="dxa"/>
            <w:noWrap w:val="0"/>
            <w:vAlign w:val="center"/>
          </w:tcPr>
          <w:p w14:paraId="0EC57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B06F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AAA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E603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39" w:type="dxa"/>
            <w:noWrap w:val="0"/>
            <w:vAlign w:val="center"/>
          </w:tcPr>
          <w:p w14:paraId="3F5B7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电磁阀</w:t>
            </w:r>
          </w:p>
        </w:tc>
        <w:tc>
          <w:tcPr>
            <w:tcW w:w="1842" w:type="dxa"/>
            <w:noWrap w:val="0"/>
            <w:vAlign w:val="center"/>
          </w:tcPr>
          <w:p w14:paraId="3909A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220V</w:t>
            </w:r>
          </w:p>
        </w:tc>
        <w:tc>
          <w:tcPr>
            <w:tcW w:w="758" w:type="dxa"/>
            <w:noWrap w:val="0"/>
            <w:vAlign w:val="center"/>
          </w:tcPr>
          <w:p w14:paraId="511D5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98FA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700</w:t>
            </w:r>
          </w:p>
        </w:tc>
        <w:tc>
          <w:tcPr>
            <w:tcW w:w="1563" w:type="dxa"/>
            <w:noWrap w:val="0"/>
            <w:vAlign w:val="center"/>
          </w:tcPr>
          <w:p w14:paraId="48CD0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7752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2A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A32B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539" w:type="dxa"/>
            <w:noWrap w:val="0"/>
            <w:vAlign w:val="center"/>
          </w:tcPr>
          <w:p w14:paraId="1A3C3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干燥分子筛</w:t>
            </w:r>
          </w:p>
        </w:tc>
        <w:tc>
          <w:tcPr>
            <w:tcW w:w="1842" w:type="dxa"/>
            <w:noWrap w:val="0"/>
            <w:vAlign w:val="center"/>
          </w:tcPr>
          <w:p w14:paraId="1BC80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4-6</w:t>
            </w:r>
          </w:p>
        </w:tc>
        <w:tc>
          <w:tcPr>
            <w:tcW w:w="758" w:type="dxa"/>
            <w:noWrap w:val="0"/>
            <w:vAlign w:val="center"/>
          </w:tcPr>
          <w:p w14:paraId="642E8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KG</w:t>
            </w:r>
          </w:p>
        </w:tc>
        <w:tc>
          <w:tcPr>
            <w:tcW w:w="1510" w:type="dxa"/>
            <w:noWrap w:val="0"/>
            <w:vAlign w:val="center"/>
          </w:tcPr>
          <w:p w14:paraId="1BDAF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1563" w:type="dxa"/>
            <w:noWrap w:val="0"/>
            <w:vAlign w:val="center"/>
          </w:tcPr>
          <w:p w14:paraId="05564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D943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7B2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30" w:type="dxa"/>
            <w:gridSpan w:val="7"/>
            <w:noWrap w:val="0"/>
            <w:vAlign w:val="top"/>
          </w:tcPr>
          <w:p w14:paraId="2DE47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制氧机主机配件报价单</w:t>
            </w:r>
          </w:p>
        </w:tc>
      </w:tr>
      <w:tr w14:paraId="3CBC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A251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3E806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氧气分析仪</w:t>
            </w:r>
          </w:p>
        </w:tc>
        <w:tc>
          <w:tcPr>
            <w:tcW w:w="1842" w:type="dxa"/>
            <w:noWrap w:val="0"/>
            <w:vAlign w:val="center"/>
          </w:tcPr>
          <w:p w14:paraId="722CA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CI-6600</w:t>
            </w:r>
          </w:p>
        </w:tc>
        <w:tc>
          <w:tcPr>
            <w:tcW w:w="758" w:type="dxa"/>
            <w:noWrap w:val="0"/>
            <w:vAlign w:val="center"/>
          </w:tcPr>
          <w:p w14:paraId="2F650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5B8E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7000</w:t>
            </w:r>
          </w:p>
        </w:tc>
        <w:tc>
          <w:tcPr>
            <w:tcW w:w="1563" w:type="dxa"/>
            <w:noWrap w:val="0"/>
            <w:vAlign w:val="center"/>
          </w:tcPr>
          <w:p w14:paraId="325A6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4693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E8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B89E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539" w:type="dxa"/>
            <w:noWrap w:val="0"/>
            <w:vAlign w:val="center"/>
          </w:tcPr>
          <w:p w14:paraId="6931B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压力变送器</w:t>
            </w:r>
          </w:p>
        </w:tc>
        <w:tc>
          <w:tcPr>
            <w:tcW w:w="1842" w:type="dxa"/>
            <w:noWrap w:val="0"/>
            <w:vAlign w:val="center"/>
          </w:tcPr>
          <w:p w14:paraId="3E186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PT100</w:t>
            </w:r>
          </w:p>
        </w:tc>
        <w:tc>
          <w:tcPr>
            <w:tcW w:w="758" w:type="dxa"/>
            <w:noWrap w:val="0"/>
            <w:vAlign w:val="center"/>
          </w:tcPr>
          <w:p w14:paraId="63B8D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3C75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4000</w:t>
            </w:r>
          </w:p>
        </w:tc>
        <w:tc>
          <w:tcPr>
            <w:tcW w:w="1563" w:type="dxa"/>
            <w:noWrap w:val="0"/>
            <w:vAlign w:val="center"/>
          </w:tcPr>
          <w:p w14:paraId="1F892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F702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212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E0CC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39" w:type="dxa"/>
            <w:noWrap w:val="0"/>
            <w:vAlign w:val="center"/>
          </w:tcPr>
          <w:p w14:paraId="49B44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触摸屏</w:t>
            </w:r>
          </w:p>
        </w:tc>
        <w:tc>
          <w:tcPr>
            <w:tcW w:w="1842" w:type="dxa"/>
            <w:noWrap w:val="0"/>
            <w:vAlign w:val="center"/>
          </w:tcPr>
          <w:p w14:paraId="52504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TPC7062KX</w:t>
            </w:r>
          </w:p>
        </w:tc>
        <w:tc>
          <w:tcPr>
            <w:tcW w:w="758" w:type="dxa"/>
            <w:noWrap w:val="0"/>
            <w:vAlign w:val="center"/>
          </w:tcPr>
          <w:p w14:paraId="5AA30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62C38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7500</w:t>
            </w:r>
          </w:p>
        </w:tc>
        <w:tc>
          <w:tcPr>
            <w:tcW w:w="1563" w:type="dxa"/>
            <w:noWrap w:val="0"/>
            <w:vAlign w:val="center"/>
          </w:tcPr>
          <w:p w14:paraId="4BE7F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CC7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3D27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102D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39" w:type="dxa"/>
            <w:noWrap w:val="0"/>
            <w:vAlign w:val="center"/>
          </w:tcPr>
          <w:p w14:paraId="6FB41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中间继电器</w:t>
            </w:r>
          </w:p>
        </w:tc>
        <w:tc>
          <w:tcPr>
            <w:tcW w:w="1842" w:type="dxa"/>
            <w:noWrap w:val="0"/>
            <w:vAlign w:val="center"/>
          </w:tcPr>
          <w:p w14:paraId="2D8E8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DC24V</w:t>
            </w:r>
          </w:p>
        </w:tc>
        <w:tc>
          <w:tcPr>
            <w:tcW w:w="758" w:type="dxa"/>
            <w:noWrap w:val="0"/>
            <w:vAlign w:val="center"/>
          </w:tcPr>
          <w:p w14:paraId="2B8A0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5FA4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563" w:type="dxa"/>
            <w:noWrap w:val="0"/>
            <w:vAlign w:val="center"/>
          </w:tcPr>
          <w:p w14:paraId="6362C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4A909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5A3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00A8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539" w:type="dxa"/>
            <w:noWrap w:val="0"/>
            <w:vAlign w:val="center"/>
          </w:tcPr>
          <w:p w14:paraId="63561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减压阀</w:t>
            </w:r>
          </w:p>
        </w:tc>
        <w:tc>
          <w:tcPr>
            <w:tcW w:w="1842" w:type="dxa"/>
            <w:noWrap w:val="0"/>
            <w:vAlign w:val="center"/>
          </w:tcPr>
          <w:p w14:paraId="54AFC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BEFC4000</w:t>
            </w:r>
          </w:p>
        </w:tc>
        <w:tc>
          <w:tcPr>
            <w:tcW w:w="758" w:type="dxa"/>
            <w:noWrap w:val="0"/>
            <w:vAlign w:val="center"/>
          </w:tcPr>
          <w:p w14:paraId="07A2C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FB31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950</w:t>
            </w:r>
          </w:p>
        </w:tc>
        <w:tc>
          <w:tcPr>
            <w:tcW w:w="1563" w:type="dxa"/>
            <w:noWrap w:val="0"/>
            <w:vAlign w:val="center"/>
          </w:tcPr>
          <w:p w14:paraId="79C73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2D97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68D8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7497E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539" w:type="dxa"/>
            <w:noWrap w:val="0"/>
            <w:vAlign w:val="center"/>
          </w:tcPr>
          <w:p w14:paraId="60FA3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电磁阀</w:t>
            </w:r>
          </w:p>
        </w:tc>
        <w:tc>
          <w:tcPr>
            <w:tcW w:w="1842" w:type="dxa"/>
            <w:noWrap w:val="0"/>
            <w:vAlign w:val="center"/>
          </w:tcPr>
          <w:p w14:paraId="2C75A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DC24V</w:t>
            </w:r>
          </w:p>
        </w:tc>
        <w:tc>
          <w:tcPr>
            <w:tcW w:w="758" w:type="dxa"/>
            <w:noWrap w:val="0"/>
            <w:vAlign w:val="center"/>
          </w:tcPr>
          <w:p w14:paraId="202A3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0714B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550</w:t>
            </w:r>
          </w:p>
        </w:tc>
        <w:tc>
          <w:tcPr>
            <w:tcW w:w="1563" w:type="dxa"/>
            <w:noWrap w:val="0"/>
            <w:vAlign w:val="center"/>
          </w:tcPr>
          <w:p w14:paraId="58B0B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64D9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639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6EE45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539" w:type="dxa"/>
            <w:noWrap w:val="0"/>
            <w:vAlign w:val="center"/>
          </w:tcPr>
          <w:p w14:paraId="6E3E9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PLC控制器</w:t>
            </w:r>
          </w:p>
        </w:tc>
        <w:tc>
          <w:tcPr>
            <w:tcW w:w="1842" w:type="dxa"/>
            <w:noWrap w:val="0"/>
            <w:vAlign w:val="center"/>
          </w:tcPr>
          <w:p w14:paraId="23540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SR40+231</w:t>
            </w:r>
          </w:p>
        </w:tc>
        <w:tc>
          <w:tcPr>
            <w:tcW w:w="758" w:type="dxa"/>
            <w:noWrap w:val="0"/>
            <w:vAlign w:val="center"/>
          </w:tcPr>
          <w:p w14:paraId="49F43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BBB0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9300</w:t>
            </w:r>
          </w:p>
        </w:tc>
        <w:tc>
          <w:tcPr>
            <w:tcW w:w="1563" w:type="dxa"/>
            <w:noWrap w:val="0"/>
            <w:vAlign w:val="center"/>
          </w:tcPr>
          <w:p w14:paraId="7646D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7F412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3364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82A9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539" w:type="dxa"/>
            <w:noWrap w:val="0"/>
            <w:vAlign w:val="center"/>
          </w:tcPr>
          <w:p w14:paraId="7ABBF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流量计</w:t>
            </w:r>
          </w:p>
        </w:tc>
        <w:tc>
          <w:tcPr>
            <w:tcW w:w="1842" w:type="dxa"/>
            <w:noWrap w:val="0"/>
            <w:vAlign w:val="center"/>
          </w:tcPr>
          <w:p w14:paraId="731B5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LZD-25</w:t>
            </w:r>
          </w:p>
        </w:tc>
        <w:tc>
          <w:tcPr>
            <w:tcW w:w="758" w:type="dxa"/>
            <w:noWrap w:val="0"/>
            <w:vAlign w:val="center"/>
          </w:tcPr>
          <w:p w14:paraId="454BC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10024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7600</w:t>
            </w:r>
          </w:p>
        </w:tc>
        <w:tc>
          <w:tcPr>
            <w:tcW w:w="1563" w:type="dxa"/>
            <w:noWrap w:val="0"/>
            <w:vAlign w:val="center"/>
          </w:tcPr>
          <w:p w14:paraId="26EB1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0134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010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56A7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539" w:type="dxa"/>
            <w:noWrap w:val="0"/>
            <w:vAlign w:val="center"/>
          </w:tcPr>
          <w:p w14:paraId="7AD1F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再生流量计</w:t>
            </w:r>
          </w:p>
        </w:tc>
        <w:tc>
          <w:tcPr>
            <w:tcW w:w="1842" w:type="dxa"/>
            <w:noWrap w:val="0"/>
            <w:vAlign w:val="center"/>
          </w:tcPr>
          <w:p w14:paraId="2287C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FA24-50</w:t>
            </w:r>
          </w:p>
        </w:tc>
        <w:tc>
          <w:tcPr>
            <w:tcW w:w="758" w:type="dxa"/>
            <w:noWrap w:val="0"/>
            <w:vAlign w:val="center"/>
          </w:tcPr>
          <w:p w14:paraId="46914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02C8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6600</w:t>
            </w:r>
          </w:p>
        </w:tc>
        <w:tc>
          <w:tcPr>
            <w:tcW w:w="1563" w:type="dxa"/>
            <w:noWrap w:val="0"/>
            <w:vAlign w:val="center"/>
          </w:tcPr>
          <w:p w14:paraId="620EF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21ED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FD1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606AC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539" w:type="dxa"/>
            <w:noWrap w:val="0"/>
            <w:vAlign w:val="center"/>
          </w:tcPr>
          <w:p w14:paraId="2B770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角座阀</w:t>
            </w:r>
          </w:p>
        </w:tc>
        <w:tc>
          <w:tcPr>
            <w:tcW w:w="1842" w:type="dxa"/>
            <w:noWrap w:val="0"/>
            <w:vAlign w:val="center"/>
          </w:tcPr>
          <w:p w14:paraId="75EEB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DN:65</w:t>
            </w:r>
          </w:p>
        </w:tc>
        <w:tc>
          <w:tcPr>
            <w:tcW w:w="758" w:type="dxa"/>
            <w:noWrap w:val="0"/>
            <w:vAlign w:val="center"/>
          </w:tcPr>
          <w:p w14:paraId="0869E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4913F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3300</w:t>
            </w:r>
          </w:p>
        </w:tc>
        <w:tc>
          <w:tcPr>
            <w:tcW w:w="1563" w:type="dxa"/>
            <w:noWrap w:val="0"/>
            <w:vAlign w:val="center"/>
          </w:tcPr>
          <w:p w14:paraId="54FCB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B99F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4DF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18969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539" w:type="dxa"/>
            <w:noWrap w:val="0"/>
            <w:vAlign w:val="center"/>
          </w:tcPr>
          <w:p w14:paraId="10956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角型阀</w:t>
            </w:r>
          </w:p>
        </w:tc>
        <w:tc>
          <w:tcPr>
            <w:tcW w:w="1842" w:type="dxa"/>
            <w:noWrap w:val="0"/>
            <w:vAlign w:val="center"/>
          </w:tcPr>
          <w:p w14:paraId="104AE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DN:80</w:t>
            </w:r>
          </w:p>
        </w:tc>
        <w:tc>
          <w:tcPr>
            <w:tcW w:w="758" w:type="dxa"/>
            <w:noWrap w:val="0"/>
            <w:vAlign w:val="center"/>
          </w:tcPr>
          <w:p w14:paraId="0B82A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30742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3500</w:t>
            </w:r>
          </w:p>
        </w:tc>
        <w:tc>
          <w:tcPr>
            <w:tcW w:w="1563" w:type="dxa"/>
            <w:noWrap w:val="0"/>
            <w:vAlign w:val="center"/>
          </w:tcPr>
          <w:p w14:paraId="53BBD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81FA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811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F479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539" w:type="dxa"/>
            <w:noWrap w:val="0"/>
            <w:vAlign w:val="center"/>
          </w:tcPr>
          <w:p w14:paraId="513FC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调压阀</w:t>
            </w:r>
          </w:p>
        </w:tc>
        <w:tc>
          <w:tcPr>
            <w:tcW w:w="1842" w:type="dxa"/>
            <w:noWrap w:val="0"/>
            <w:vAlign w:val="center"/>
          </w:tcPr>
          <w:p w14:paraId="61D93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QTY-25</w:t>
            </w:r>
          </w:p>
        </w:tc>
        <w:tc>
          <w:tcPr>
            <w:tcW w:w="758" w:type="dxa"/>
            <w:noWrap w:val="0"/>
            <w:vAlign w:val="center"/>
          </w:tcPr>
          <w:p w14:paraId="2248E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3E42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1563" w:type="dxa"/>
            <w:noWrap w:val="0"/>
            <w:vAlign w:val="center"/>
          </w:tcPr>
          <w:p w14:paraId="100C6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2450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7407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08702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539" w:type="dxa"/>
            <w:noWrap w:val="0"/>
            <w:vAlign w:val="center"/>
          </w:tcPr>
          <w:p w14:paraId="503DA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片式止回阀</w:t>
            </w:r>
          </w:p>
        </w:tc>
        <w:tc>
          <w:tcPr>
            <w:tcW w:w="1842" w:type="dxa"/>
            <w:noWrap w:val="0"/>
            <w:vAlign w:val="center"/>
          </w:tcPr>
          <w:p w14:paraId="55A2A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DN:32</w:t>
            </w:r>
          </w:p>
        </w:tc>
        <w:tc>
          <w:tcPr>
            <w:tcW w:w="758" w:type="dxa"/>
            <w:noWrap w:val="0"/>
            <w:vAlign w:val="center"/>
          </w:tcPr>
          <w:p w14:paraId="27316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5B292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800</w:t>
            </w:r>
          </w:p>
        </w:tc>
        <w:tc>
          <w:tcPr>
            <w:tcW w:w="1563" w:type="dxa"/>
            <w:noWrap w:val="0"/>
            <w:vAlign w:val="center"/>
          </w:tcPr>
          <w:p w14:paraId="70D10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D0EB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820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9025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539" w:type="dxa"/>
            <w:noWrap w:val="0"/>
            <w:vAlign w:val="center"/>
          </w:tcPr>
          <w:p w14:paraId="32C57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调压阀</w:t>
            </w:r>
          </w:p>
        </w:tc>
        <w:tc>
          <w:tcPr>
            <w:tcW w:w="1842" w:type="dxa"/>
            <w:noWrap w:val="0"/>
            <w:vAlign w:val="center"/>
          </w:tcPr>
          <w:p w14:paraId="6AA34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QTY-L50</w:t>
            </w:r>
          </w:p>
        </w:tc>
        <w:tc>
          <w:tcPr>
            <w:tcW w:w="758" w:type="dxa"/>
            <w:noWrap w:val="0"/>
            <w:vAlign w:val="center"/>
          </w:tcPr>
          <w:p w14:paraId="15EB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7F931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1000</w:t>
            </w:r>
          </w:p>
        </w:tc>
        <w:tc>
          <w:tcPr>
            <w:tcW w:w="1563" w:type="dxa"/>
            <w:noWrap w:val="0"/>
            <w:vAlign w:val="center"/>
          </w:tcPr>
          <w:p w14:paraId="7F520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5AADA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609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219A5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539" w:type="dxa"/>
            <w:noWrap w:val="0"/>
            <w:vAlign w:val="center"/>
          </w:tcPr>
          <w:p w14:paraId="09BC8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电源开关</w:t>
            </w:r>
          </w:p>
        </w:tc>
        <w:tc>
          <w:tcPr>
            <w:tcW w:w="1842" w:type="dxa"/>
            <w:noWrap w:val="0"/>
            <w:vAlign w:val="center"/>
          </w:tcPr>
          <w:p w14:paraId="11FC7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220V</w:t>
            </w:r>
          </w:p>
        </w:tc>
        <w:tc>
          <w:tcPr>
            <w:tcW w:w="758" w:type="dxa"/>
            <w:noWrap w:val="0"/>
            <w:vAlign w:val="center"/>
          </w:tcPr>
          <w:p w14:paraId="706F7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1只</w:t>
            </w:r>
          </w:p>
        </w:tc>
        <w:tc>
          <w:tcPr>
            <w:tcW w:w="1510" w:type="dxa"/>
            <w:noWrap w:val="0"/>
            <w:vAlign w:val="center"/>
          </w:tcPr>
          <w:p w14:paraId="25E3D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650</w:t>
            </w:r>
          </w:p>
        </w:tc>
        <w:tc>
          <w:tcPr>
            <w:tcW w:w="1563" w:type="dxa"/>
            <w:noWrap w:val="0"/>
            <w:vAlign w:val="center"/>
          </w:tcPr>
          <w:p w14:paraId="2C36B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2C2D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83E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noWrap w:val="0"/>
            <w:vAlign w:val="top"/>
          </w:tcPr>
          <w:p w14:paraId="47D1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539" w:type="dxa"/>
            <w:noWrap w:val="0"/>
            <w:vAlign w:val="center"/>
          </w:tcPr>
          <w:p w14:paraId="54B4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氧气分子筛</w:t>
            </w:r>
          </w:p>
        </w:tc>
        <w:tc>
          <w:tcPr>
            <w:tcW w:w="1842" w:type="dxa"/>
            <w:noWrap w:val="0"/>
            <w:vAlign w:val="center"/>
          </w:tcPr>
          <w:p w14:paraId="74EC6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UOP</w:t>
            </w:r>
          </w:p>
        </w:tc>
        <w:tc>
          <w:tcPr>
            <w:tcW w:w="758" w:type="dxa"/>
            <w:noWrap w:val="0"/>
            <w:vAlign w:val="center"/>
          </w:tcPr>
          <w:p w14:paraId="511F5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KG</w:t>
            </w:r>
          </w:p>
        </w:tc>
        <w:tc>
          <w:tcPr>
            <w:tcW w:w="1510" w:type="dxa"/>
            <w:noWrap w:val="0"/>
            <w:vAlign w:val="center"/>
          </w:tcPr>
          <w:p w14:paraId="6524E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240</w:t>
            </w:r>
          </w:p>
        </w:tc>
        <w:tc>
          <w:tcPr>
            <w:tcW w:w="1563" w:type="dxa"/>
            <w:noWrap w:val="0"/>
            <w:vAlign w:val="center"/>
          </w:tcPr>
          <w:p w14:paraId="38DB7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9140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836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30" w:type="dxa"/>
            <w:gridSpan w:val="7"/>
            <w:noWrap w:val="0"/>
            <w:vAlign w:val="center"/>
          </w:tcPr>
          <w:p w14:paraId="10F1F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</w:t>
            </w:r>
          </w:p>
          <w:p w14:paraId="1DF77A89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所报价格含税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含人工费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，本合同配件在每次维修更换后，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30个工作日内进行结算。</w:t>
            </w:r>
          </w:p>
          <w:p w14:paraId="31A0DC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以上报价2000元以内由乙方负责免费维修，2000元以上配件进行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谈价维修。</w:t>
            </w:r>
          </w:p>
        </w:tc>
      </w:tr>
    </w:tbl>
    <w:p w14:paraId="2D1D03D1">
      <w:pPr>
        <w:rPr>
          <w:highlight w:val="none"/>
        </w:rPr>
      </w:pPr>
    </w:p>
    <w:p w14:paraId="14CA15B8">
      <w:pPr>
        <w:rPr>
          <w:highlight w:val="none"/>
        </w:rPr>
      </w:pPr>
    </w:p>
    <w:p w14:paraId="27628C21">
      <w:pPr>
        <w:rPr>
          <w:highlight w:val="none"/>
        </w:rPr>
      </w:pPr>
    </w:p>
    <w:p w14:paraId="1A0F6BFE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default" w:eastAsia="宋体" w:cs="Times New Roman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36"/>
          <w:highlight w:val="none"/>
          <w:lang w:val="en-US" w:eastAsia="zh-CN"/>
        </w:rPr>
        <w:t>附件</w:t>
      </w:r>
      <w:r>
        <w:rPr>
          <w:rFonts w:hint="eastAsia" w:cs="Times New Roman"/>
          <w:b/>
          <w:bCs/>
          <w:sz w:val="28"/>
          <w:szCs w:val="36"/>
          <w:highlight w:val="none"/>
          <w:lang w:val="en-US" w:eastAsia="zh-CN"/>
        </w:rPr>
        <w:t>4</w:t>
      </w:r>
      <w:r>
        <w:rPr>
          <w:rFonts w:hint="eastAsia" w:eastAsia="宋体" w:cs="Times New Roman"/>
          <w:b/>
          <w:bCs/>
          <w:sz w:val="28"/>
          <w:szCs w:val="36"/>
          <w:highlight w:val="none"/>
          <w:lang w:val="en-US" w:eastAsia="zh-CN"/>
        </w:rPr>
        <w:t>：</w:t>
      </w:r>
    </w:p>
    <w:p w14:paraId="74EF5655">
      <w:pPr>
        <w:snapToGrid w:val="0"/>
        <w:spacing w:before="156" w:beforeLines="50" w:after="50" w:line="360" w:lineRule="auto"/>
        <w:jc w:val="center"/>
        <w:rPr>
          <w:rFonts w:hint="eastAsia"/>
          <w:b/>
          <w:sz w:val="24"/>
          <w:szCs w:val="20"/>
          <w:highlight w:val="none"/>
        </w:rPr>
      </w:pPr>
      <w:r>
        <w:rPr>
          <w:b/>
          <w:sz w:val="24"/>
          <w:szCs w:val="20"/>
          <w:highlight w:val="none"/>
        </w:rPr>
        <w:t>法定代表人授权委托书</w:t>
      </w:r>
    </w:p>
    <w:p w14:paraId="3D3B3F4D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（法定代表人签署不需提供此书）</w:t>
      </w:r>
    </w:p>
    <w:p w14:paraId="5D0D2E48">
      <w:pPr>
        <w:snapToGrid w:val="0"/>
        <w:spacing w:before="156" w:beforeLines="50" w:after="50" w:line="360" w:lineRule="auto"/>
        <w:jc w:val="center"/>
        <w:rPr>
          <w:b/>
          <w:sz w:val="24"/>
          <w:szCs w:val="20"/>
          <w:highlight w:val="none"/>
        </w:rPr>
      </w:pPr>
    </w:p>
    <w:p w14:paraId="1339FE2B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  <w:highlight w:val="none"/>
        </w:rPr>
      </w:pPr>
      <w:r>
        <w:rPr>
          <w:bCs/>
          <w:sz w:val="24"/>
          <w:szCs w:val="20"/>
          <w:highlight w:val="none"/>
        </w:rPr>
        <w:t>致：</w:t>
      </w:r>
      <w:r>
        <w:rPr>
          <w:b/>
          <w:bCs/>
          <w:snapToGrid w:val="0"/>
          <w:kern w:val="0"/>
          <w:sz w:val="24"/>
          <w:szCs w:val="20"/>
          <w:highlight w:val="none"/>
        </w:rPr>
        <w:t>温州医科大学附属第二医院</w:t>
      </w:r>
    </w:p>
    <w:p w14:paraId="54EB6FC6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</w:p>
    <w:p w14:paraId="2A7C1A31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 xml:space="preserve">我 </w:t>
      </w:r>
      <w:r>
        <w:rPr>
          <w:sz w:val="24"/>
          <w:szCs w:val="20"/>
          <w:highlight w:val="none"/>
          <w:u w:val="single"/>
        </w:rPr>
        <w:t xml:space="preserve">               </w:t>
      </w:r>
      <w:r>
        <w:rPr>
          <w:sz w:val="24"/>
          <w:szCs w:val="20"/>
          <w:highlight w:val="none"/>
        </w:rPr>
        <w:t xml:space="preserve">（姓名）系 </w:t>
      </w:r>
      <w:r>
        <w:rPr>
          <w:sz w:val="24"/>
          <w:szCs w:val="20"/>
          <w:highlight w:val="none"/>
          <w:u w:val="single"/>
        </w:rPr>
        <w:t xml:space="preserve">               </w:t>
      </w:r>
      <w:r>
        <w:rPr>
          <w:sz w:val="24"/>
          <w:szCs w:val="20"/>
          <w:highlight w:val="none"/>
        </w:rPr>
        <w:t xml:space="preserve">（供应商名称）的法定代表人，现授权委托本单位在职职工 </w:t>
      </w:r>
      <w:r>
        <w:rPr>
          <w:sz w:val="24"/>
          <w:szCs w:val="20"/>
          <w:highlight w:val="none"/>
          <w:u w:val="single"/>
        </w:rPr>
        <w:t xml:space="preserve">               </w:t>
      </w:r>
      <w:r>
        <w:rPr>
          <w:sz w:val="24"/>
          <w:szCs w:val="20"/>
          <w:highlight w:val="none"/>
        </w:rPr>
        <w:t>（姓名）以我方的名义参加“温州医科大学附属第二医院</w:t>
      </w:r>
      <w:r>
        <w:rPr>
          <w:sz w:val="24"/>
          <w:szCs w:val="20"/>
          <w:highlight w:val="none"/>
          <w:u w:val="single"/>
        </w:rPr>
        <w:t xml:space="preserve">                </w:t>
      </w:r>
      <w:r>
        <w:rPr>
          <w:sz w:val="24"/>
          <w:szCs w:val="20"/>
          <w:highlight w:val="none"/>
        </w:rPr>
        <w:t>”项目的招标投标活动，并代表我方全权办理针对上述项目的投标、开标、评审、签约等具体事务和签署相关文件。</w:t>
      </w:r>
    </w:p>
    <w:p w14:paraId="4A8ED784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我方对被授权人的签名事项负全部责任。</w:t>
      </w:r>
    </w:p>
    <w:p w14:paraId="27DFFEB6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在撤销授权的书面通知以前，本授权书一直有效。被授权人在授权书有效期内签署的所有文件不因授权的撤销而失效。</w:t>
      </w:r>
    </w:p>
    <w:p w14:paraId="18A31342">
      <w:pPr>
        <w:snapToGrid w:val="0"/>
        <w:spacing w:line="360" w:lineRule="auto"/>
        <w:ind w:firstLine="480" w:firstLineChars="200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被授权人无转委托权，特此委托。</w:t>
      </w:r>
    </w:p>
    <w:p w14:paraId="709B09A5">
      <w:pPr>
        <w:snapToGrid w:val="0"/>
        <w:spacing w:line="360" w:lineRule="auto"/>
        <w:rPr>
          <w:sz w:val="24"/>
          <w:szCs w:val="20"/>
          <w:highlight w:val="none"/>
        </w:rPr>
      </w:pPr>
    </w:p>
    <w:p w14:paraId="23B744DC">
      <w:pPr>
        <w:snapToGrid w:val="0"/>
        <w:spacing w:line="360" w:lineRule="auto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被授权人签名：</w:t>
      </w:r>
      <w:r>
        <w:rPr>
          <w:sz w:val="24"/>
          <w:szCs w:val="20"/>
          <w:highlight w:val="none"/>
          <w:u w:val="single"/>
        </w:rPr>
        <w:t xml:space="preserve">                 </w:t>
      </w:r>
      <w:r>
        <w:rPr>
          <w:sz w:val="24"/>
          <w:szCs w:val="20"/>
          <w:highlight w:val="none"/>
        </w:rPr>
        <w:t xml:space="preserve">     法定代表人签名：</w:t>
      </w:r>
      <w:r>
        <w:rPr>
          <w:sz w:val="24"/>
          <w:szCs w:val="20"/>
          <w:highlight w:val="none"/>
          <w:u w:val="single"/>
        </w:rPr>
        <w:t xml:space="preserve">                 </w:t>
      </w:r>
    </w:p>
    <w:p w14:paraId="599B3A9F">
      <w:pPr>
        <w:snapToGrid w:val="0"/>
        <w:spacing w:line="360" w:lineRule="auto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职        务：</w:t>
      </w:r>
      <w:r>
        <w:rPr>
          <w:sz w:val="24"/>
          <w:szCs w:val="20"/>
          <w:highlight w:val="none"/>
          <w:u w:val="single"/>
        </w:rPr>
        <w:t xml:space="preserve">                 </w:t>
      </w:r>
      <w:r>
        <w:rPr>
          <w:sz w:val="24"/>
          <w:szCs w:val="20"/>
          <w:highlight w:val="none"/>
        </w:rPr>
        <w:t xml:space="preserve">     职          务：</w:t>
      </w:r>
      <w:r>
        <w:rPr>
          <w:sz w:val="24"/>
          <w:szCs w:val="20"/>
          <w:highlight w:val="none"/>
          <w:u w:val="single"/>
        </w:rPr>
        <w:t xml:space="preserve">                 </w:t>
      </w:r>
    </w:p>
    <w:p w14:paraId="7733281A">
      <w:pPr>
        <w:snapToGrid w:val="0"/>
        <w:spacing w:line="360" w:lineRule="auto"/>
        <w:rPr>
          <w:sz w:val="24"/>
          <w:szCs w:val="20"/>
          <w:highlight w:val="none"/>
          <w:u w:val="single"/>
        </w:rPr>
      </w:pPr>
      <w:r>
        <w:rPr>
          <w:sz w:val="24"/>
          <w:szCs w:val="20"/>
          <w:highlight w:val="none"/>
        </w:rPr>
        <w:t>被授权人身份证号码：</w:t>
      </w:r>
      <w:r>
        <w:rPr>
          <w:sz w:val="24"/>
          <w:szCs w:val="20"/>
          <w:highlight w:val="none"/>
          <w:u w:val="single"/>
        </w:rPr>
        <w:t xml:space="preserve">                </w:t>
      </w:r>
    </w:p>
    <w:p w14:paraId="76E89EBE">
      <w:pPr>
        <w:snapToGrid w:val="0"/>
        <w:spacing w:line="360" w:lineRule="auto"/>
        <w:rPr>
          <w:sz w:val="24"/>
          <w:szCs w:val="20"/>
          <w:highlight w:val="none"/>
          <w:u w:val="single"/>
        </w:rPr>
      </w:pPr>
      <w:r>
        <w:rPr>
          <w:sz w:val="24"/>
          <w:szCs w:val="20"/>
          <w:highlight w:val="none"/>
        </w:rPr>
        <w:t>供应商公章：</w:t>
      </w:r>
      <w:r>
        <w:rPr>
          <w:sz w:val="24"/>
          <w:szCs w:val="20"/>
          <w:highlight w:val="none"/>
          <w:u w:val="single"/>
        </w:rPr>
        <w:t xml:space="preserve">                        </w:t>
      </w:r>
    </w:p>
    <w:p w14:paraId="4DFBB76D">
      <w:pPr>
        <w:snapToGrid w:val="0"/>
        <w:spacing w:before="50" w:after="156" w:afterLines="50" w:line="360" w:lineRule="auto"/>
        <w:jc w:val="left"/>
        <w:rPr>
          <w:sz w:val="24"/>
          <w:szCs w:val="20"/>
          <w:highlight w:val="none"/>
        </w:rPr>
      </w:pPr>
      <w:r>
        <w:rPr>
          <w:sz w:val="24"/>
          <w:szCs w:val="20"/>
          <w:highlight w:val="none"/>
        </w:rPr>
        <w:t>签署时间：     年     月     日</w:t>
      </w:r>
    </w:p>
    <w:p w14:paraId="44B34769">
      <w:pPr>
        <w:spacing w:line="360" w:lineRule="auto"/>
        <w:rPr>
          <w:rFonts w:ascii="宋体" w:hAnsi="宋体" w:cs="宋体"/>
          <w:color w:val="000000"/>
          <w:szCs w:val="21"/>
          <w:highlight w:val="none"/>
        </w:rPr>
      </w:pPr>
    </w:p>
    <w:p w14:paraId="7AA14828">
      <w:pPr>
        <w:spacing w:line="360" w:lineRule="auto"/>
        <w:rPr>
          <w:rFonts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附：</w:t>
      </w:r>
    </w:p>
    <w:tbl>
      <w:tblPr>
        <w:tblStyle w:val="9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4FB5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  <w:noWrap w:val="0"/>
            <w:vAlign w:val="top"/>
          </w:tcPr>
          <w:p w14:paraId="4670F1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法定代表人身份证复印件</w:t>
            </w:r>
          </w:p>
          <w:p w14:paraId="44495E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noWrap w:val="0"/>
            <w:vAlign w:val="top"/>
          </w:tcPr>
          <w:p w14:paraId="493F9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</w:p>
          <w:p w14:paraId="6BD88E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2700" w:type="dxa"/>
            <w:noWrap w:val="0"/>
            <w:vAlign w:val="top"/>
          </w:tcPr>
          <w:p w14:paraId="0B2ED3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被授权人身份证复印件</w:t>
            </w:r>
          </w:p>
        </w:tc>
      </w:tr>
    </w:tbl>
    <w:p w14:paraId="726D101C">
      <w:pPr>
        <w:rPr>
          <w:highlight w:val="none"/>
        </w:rPr>
      </w:pPr>
    </w:p>
    <w:p w14:paraId="5044A7B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E6960"/>
    <w:multiLevelType w:val="singleLevel"/>
    <w:tmpl w:val="CE1E69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DAxOGFlZDQxMTM4MzNjZGQ4MjVmYWYzZmQ4ODYifQ=="/>
  </w:docVars>
  <w:rsids>
    <w:rsidRoot w:val="708D5B7B"/>
    <w:rsid w:val="01881A70"/>
    <w:rsid w:val="01EF4C15"/>
    <w:rsid w:val="070654C6"/>
    <w:rsid w:val="07CA0ED7"/>
    <w:rsid w:val="08BC31A6"/>
    <w:rsid w:val="09975D83"/>
    <w:rsid w:val="0B94162F"/>
    <w:rsid w:val="0E1C3F29"/>
    <w:rsid w:val="0F36499C"/>
    <w:rsid w:val="11047F88"/>
    <w:rsid w:val="17AF722F"/>
    <w:rsid w:val="1D60044B"/>
    <w:rsid w:val="1E746A3B"/>
    <w:rsid w:val="1F455F25"/>
    <w:rsid w:val="24881BDE"/>
    <w:rsid w:val="26E5254D"/>
    <w:rsid w:val="270F5892"/>
    <w:rsid w:val="290B3102"/>
    <w:rsid w:val="29E03957"/>
    <w:rsid w:val="2F9257C7"/>
    <w:rsid w:val="30DB5C6A"/>
    <w:rsid w:val="337656B3"/>
    <w:rsid w:val="34CA155F"/>
    <w:rsid w:val="35A44E13"/>
    <w:rsid w:val="3EA42E21"/>
    <w:rsid w:val="53005A35"/>
    <w:rsid w:val="56BC4D54"/>
    <w:rsid w:val="56C21BD9"/>
    <w:rsid w:val="5BF4056C"/>
    <w:rsid w:val="5C333C09"/>
    <w:rsid w:val="5E2110AE"/>
    <w:rsid w:val="64C33752"/>
    <w:rsid w:val="6DA7490C"/>
    <w:rsid w:val="6FB7705C"/>
    <w:rsid w:val="708D5B7B"/>
    <w:rsid w:val="72D0599B"/>
    <w:rsid w:val="730936C7"/>
    <w:rsid w:val="73A550E5"/>
    <w:rsid w:val="766A6170"/>
    <w:rsid w:val="7751470D"/>
    <w:rsid w:val="7796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5">
    <w:name w:val="Balloon Text"/>
    <w:basedOn w:val="1"/>
    <w:qFormat/>
    <w:uiPriority w:val="0"/>
    <w:pPr>
      <w:adjustRightInd w:val="0"/>
      <w:snapToGrid w:val="0"/>
    </w:pPr>
    <w:rPr>
      <w:rFonts w:ascii="Tahoma" w:hAnsi="Tahoma" w:eastAsia="宋体" w:cs="Times New Roman"/>
      <w:kern w:val="2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3"/>
    <w:basedOn w:val="1"/>
    <w:qFormat/>
    <w:uiPriority w:val="99"/>
    <w:pPr>
      <w:autoSpaceDE w:val="0"/>
      <w:autoSpaceDN w:val="0"/>
      <w:spacing w:line="400" w:lineRule="atLeast"/>
      <w:ind w:firstLine="443" w:firstLineChars="200"/>
      <w:textAlignment w:val="bottom"/>
    </w:pPr>
    <w:rPr>
      <w:rFonts w:eastAsia="黑体"/>
      <w:color w:val="000000"/>
      <w:sz w:val="24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5211</Words>
  <Characters>6013</Characters>
  <Lines>1</Lines>
  <Paragraphs>1</Paragraphs>
  <TotalTime>6</TotalTime>
  <ScaleCrop>false</ScaleCrop>
  <LinksUpToDate>false</LinksUpToDate>
  <CharactersWithSpaces>6127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2024-09-26T07:58:00Z</dcterms:created>
  <dc:creator>胡</dc:creator>
  <cp:lastModifiedBy>郑听</cp:lastModifiedBy>
  <dcterms:modified xsi:type="dcterms:W3CDTF">2024-12-04T06:31:47Z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DDF575E9489541A59C90527D65336F05_13</vt:lpwstr>
  </property>
</Properties>
</file>