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BF4D7">
      <w:pPr>
        <w:spacing w:beforeLines="100" w:afterLines="50"/>
        <w:jc w:val="center"/>
        <w:rPr>
          <w:rFonts w:hint="eastAsia" w:ascii="宋体" w:hAnsi="宋体" w:eastAsia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报价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单</w:t>
      </w:r>
    </w:p>
    <w:p w14:paraId="4FA97A2F">
      <w:pPr>
        <w:pStyle w:val="3"/>
        <w:spacing w:line="400" w:lineRule="exact"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采购商名称：温州医科大学附属第二医院</w:t>
      </w:r>
    </w:p>
    <w:p w14:paraId="5F02F0D6">
      <w:pPr>
        <w:pStyle w:val="3"/>
        <w:spacing w:line="400" w:lineRule="exact"/>
        <w:ind w:firstLine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</w:t>
      </w:r>
      <w:r>
        <w:rPr>
          <w:rFonts w:hint="eastAsia"/>
          <w:b/>
          <w:color w:val="auto"/>
          <w:sz w:val="24"/>
          <w:szCs w:val="24"/>
          <w:highlight w:val="none"/>
          <w:lang w:val="en-US" w:eastAsia="zh-CN"/>
        </w:rPr>
        <w:t>A39钢结构临时用房拆除回收服务报价单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1"/>
        <w:gridCol w:w="3579"/>
        <w:gridCol w:w="1252"/>
      </w:tblGrid>
      <w:tr w14:paraId="4C046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441" w:type="dxa"/>
            <w:noWrap w:val="0"/>
            <w:vAlign w:val="top"/>
          </w:tcPr>
          <w:p w14:paraId="526A954E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名称</w:t>
            </w:r>
          </w:p>
        </w:tc>
        <w:tc>
          <w:tcPr>
            <w:tcW w:w="3579" w:type="dxa"/>
            <w:noWrap w:val="0"/>
            <w:vAlign w:val="top"/>
          </w:tcPr>
          <w:p w14:paraId="1B428692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报价金额（元）</w:t>
            </w:r>
          </w:p>
        </w:tc>
        <w:tc>
          <w:tcPr>
            <w:tcW w:w="1252" w:type="dxa"/>
            <w:noWrap w:val="0"/>
            <w:vAlign w:val="top"/>
          </w:tcPr>
          <w:p w14:paraId="07D09AFE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6EFA6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441" w:type="dxa"/>
            <w:noWrap w:val="0"/>
            <w:vAlign w:val="center"/>
          </w:tcPr>
          <w:p w14:paraId="20746FEE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A39钢结构临时用房拆除回收服务</w:t>
            </w:r>
          </w:p>
        </w:tc>
        <w:tc>
          <w:tcPr>
            <w:tcW w:w="3579" w:type="dxa"/>
            <w:noWrap w:val="0"/>
            <w:vAlign w:val="center"/>
          </w:tcPr>
          <w:p w14:paraId="280C15C3"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52" w:type="dxa"/>
            <w:noWrap w:val="0"/>
            <w:vAlign w:val="top"/>
          </w:tcPr>
          <w:p w14:paraId="37A7F4FE"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auto"/>
                <w:szCs w:val="21"/>
                <w:highlight w:val="none"/>
                <w:lang w:eastAsia="zh-CN"/>
              </w:rPr>
            </w:pPr>
          </w:p>
        </w:tc>
      </w:tr>
      <w:tr w14:paraId="59151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272" w:type="dxa"/>
            <w:gridSpan w:val="3"/>
            <w:noWrap w:val="0"/>
            <w:vAlign w:val="center"/>
          </w:tcPr>
          <w:p w14:paraId="5935CF41">
            <w:pPr>
              <w:spacing w:line="360" w:lineRule="auto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大写金额：</w:t>
            </w:r>
          </w:p>
        </w:tc>
      </w:tr>
    </w:tbl>
    <w:p w14:paraId="09B05216">
      <w:pPr>
        <w:spacing w:line="340" w:lineRule="exact"/>
        <w:ind w:right="-21" w:rightChars="-10"/>
        <w:rPr>
          <w:rFonts w:ascii="宋体" w:hAnsi="宋体" w:cs="Arial"/>
          <w:szCs w:val="21"/>
        </w:rPr>
      </w:pPr>
    </w:p>
    <w:p w14:paraId="64CDF273">
      <w:pPr>
        <w:spacing w:line="340" w:lineRule="exact"/>
        <w:ind w:right="-21" w:rightChars="-10"/>
        <w:rPr>
          <w:rFonts w:ascii="宋体" w:hAnsi="宋体" w:cs="Arial"/>
          <w:szCs w:val="21"/>
          <w:u w:val="single"/>
        </w:rPr>
      </w:pPr>
    </w:p>
    <w:p w14:paraId="23EC2675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备注： </w:t>
      </w:r>
    </w:p>
    <w:p w14:paraId="77E7CAA9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1、投标方已仔细研究了A39钢结构临时用房拆除回收服务项目的情况说明，已充分理解并掌握了本询价项目的全部有关情况。同意接受并响应询价文件的全部内容和条件。</w:t>
      </w:r>
    </w:p>
    <w:p w14:paraId="3471D4F3">
      <w:pPr>
        <w:pStyle w:val="2"/>
        <w:spacing w:line="240" w:lineRule="auto"/>
        <w:jc w:val="left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2、上述报价包括但不限于人工费、工具费、税费等本次项目的相关费用，报价采用一次性包干。</w:t>
      </w:r>
    </w:p>
    <w:p w14:paraId="120D28FF">
      <w:pPr>
        <w:pStyle w:val="2"/>
        <w:spacing w:line="240" w:lineRule="auto"/>
        <w:jc w:val="left"/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3、最终报价不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 w:bidi="ar"/>
        </w:rPr>
        <w:t>低于66263元，价</w:t>
      </w:r>
      <w:r>
        <w:rPr>
          <w:rFonts w:hint="eastAsia" w:ascii="宋体" w:hAnsi="宋体" w:eastAsia="宋体" w:cs="宋体"/>
          <w:b w:val="0"/>
          <w:color w:val="000000"/>
          <w:kern w:val="0"/>
          <w:sz w:val="24"/>
          <w:szCs w:val="24"/>
          <w:lang w:val="en-US" w:eastAsia="zh-CN" w:bidi="ar"/>
        </w:rPr>
        <w:t>格最高者中标；分项报价合计金额需与填写的合计金额一致，否则报价无效。</w:t>
      </w:r>
    </w:p>
    <w:p w14:paraId="48DF20F1">
      <w:pPr>
        <w:spacing w:line="24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4、如小写的合计金额与大写金额不一致，则以大写金额为准。</w:t>
      </w:r>
    </w:p>
    <w:p w14:paraId="1592AEF3">
      <w:pPr>
        <w:spacing w:line="340" w:lineRule="exact"/>
        <w:ind w:right="-21" w:rightChars="-10"/>
        <w:rPr>
          <w:rFonts w:ascii="宋体" w:hAnsi="宋体" w:cs="Arial"/>
          <w:szCs w:val="21"/>
          <w:u w:val="single"/>
        </w:rPr>
      </w:pPr>
    </w:p>
    <w:p w14:paraId="4EBFF549">
      <w:pPr>
        <w:spacing w:line="340" w:lineRule="exact"/>
        <w:ind w:right="-21" w:rightChars="-10"/>
        <w:rPr>
          <w:rFonts w:ascii="宋体" w:hAnsi="宋体" w:cs="Arial"/>
          <w:szCs w:val="21"/>
          <w:u w:val="single"/>
        </w:rPr>
      </w:pPr>
      <w:bookmarkStart w:id="0" w:name="_GoBack"/>
      <w:bookmarkEnd w:id="0"/>
    </w:p>
    <w:p w14:paraId="289D8D7C">
      <w:pPr>
        <w:spacing w:line="360" w:lineRule="auto"/>
        <w:ind w:right="-21" w:rightChars="-10" w:firstLine="3360" w:firstLineChars="14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投标人全称（公章）：</w:t>
      </w:r>
    </w:p>
    <w:p w14:paraId="1A5ECFEF">
      <w:pPr>
        <w:spacing w:line="360" w:lineRule="auto"/>
        <w:ind w:right="-21" w:rightChars="-10"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法定代表人或授权代表（签字或盖章）：</w:t>
      </w:r>
    </w:p>
    <w:p w14:paraId="06643B58">
      <w:pPr>
        <w:spacing w:line="360" w:lineRule="auto"/>
        <w:ind w:firstLine="3360" w:firstLineChars="1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日期：</w:t>
      </w:r>
    </w:p>
    <w:p w14:paraId="01C0EAA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4NTAxZGUyM2E2ZjBjZGUyZWI1NDFlN2U2ODlmOGIifQ=="/>
  </w:docVars>
  <w:rsids>
    <w:rsidRoot w:val="00000000"/>
    <w:rsid w:val="01A841F5"/>
    <w:rsid w:val="0F0E3698"/>
    <w:rsid w:val="11C93521"/>
    <w:rsid w:val="164E508D"/>
    <w:rsid w:val="1FCF1D8C"/>
    <w:rsid w:val="310D10D3"/>
    <w:rsid w:val="326515BD"/>
    <w:rsid w:val="39CD0663"/>
    <w:rsid w:val="3B427A06"/>
    <w:rsid w:val="40A46179"/>
    <w:rsid w:val="46B26FB4"/>
    <w:rsid w:val="53291E84"/>
    <w:rsid w:val="55DF3BC2"/>
    <w:rsid w:val="570E544A"/>
    <w:rsid w:val="5D2467E3"/>
    <w:rsid w:val="5E657A24"/>
    <w:rsid w:val="6405153F"/>
    <w:rsid w:val="70E3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360" w:lineRule="auto"/>
      <w:jc w:val="center"/>
      <w:outlineLvl w:val="0"/>
    </w:pPr>
    <w:rPr>
      <w:rFonts w:ascii="Arial" w:hAnsi="Arial" w:eastAsia="华文中宋"/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1"/>
    <w:qFormat/>
    <w:uiPriority w:val="0"/>
    <w:pPr>
      <w:widowControl/>
      <w:autoSpaceDE w:val="0"/>
      <w:autoSpaceDN w:val="0"/>
      <w:snapToGrid w:val="0"/>
      <w:spacing w:before="120" w:line="400" w:lineRule="atLeast"/>
      <w:ind w:firstLine="570"/>
      <w:textAlignment w:val="bottom"/>
    </w:pPr>
    <w:rPr>
      <w:rFonts w:ascii="宋体"/>
      <w:kern w:val="0"/>
      <w:sz w:val="24"/>
      <w:szCs w:val="20"/>
    </w:rPr>
  </w:style>
  <w:style w:type="paragraph" w:styleId="5">
    <w:name w:val="Body Text First Indent 2"/>
    <w:basedOn w:val="4"/>
    <w:unhideWhenUsed/>
    <w:qFormat/>
    <w:uiPriority w:val="0"/>
    <w:pPr>
      <w:widowControl w:val="0"/>
      <w:tabs>
        <w:tab w:val="left" w:pos="1680"/>
      </w:tabs>
      <w:autoSpaceDE/>
      <w:autoSpaceDN/>
      <w:snapToGrid/>
      <w:spacing w:before="0" w:after="120" w:line="360" w:lineRule="auto"/>
      <w:ind w:left="420" w:leftChars="200" w:firstLine="420" w:firstLineChars="200"/>
      <w:textAlignment w:val="auto"/>
    </w:pPr>
    <w:rPr>
      <w:rFonts w:ascii="Calibri" w:hAnsi="Calibri"/>
      <w:kern w:val="2"/>
      <w:sz w:val="21"/>
      <w:szCs w:val="22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249</Characters>
  <Lines>0</Lines>
  <Paragraphs>0</Paragraphs>
  <TotalTime>1</TotalTime>
  <ScaleCrop>false</ScaleCrop>
  <LinksUpToDate>false</LinksUpToDate>
  <CharactersWithSpaces>252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2024-06-07T00:57:00Z</dcterms:created>
  <dc:creator>HDS</dc:creator>
  <cp:lastModifiedBy>郑听</cp:lastModifiedBy>
  <dcterms:modified xsi:type="dcterms:W3CDTF">2024-10-15T07:32:21Z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30B5F5D65A4B4702A6A16CECD6961723_12</vt:lpwstr>
  </property>
</Properties>
</file>