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E038C"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 w14:paraId="28F75AD8"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 w14:paraId="47EC3A7A"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 w14:paraId="63796E02"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 w14:paraId="1ED233C8"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 w14:paraId="33808EF3"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 w14:paraId="2CEE7F92"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659630" cy="1453515"/>
            <wp:effectExtent l="0" t="0" r="7620" b="13335"/>
            <wp:docPr id="1" name="图片 1" descr="D:\ShareCache\黄戈靖\重要图片\医院标识新.png医院标识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ShareCache\黄戈靖\重要图片\医院标识新.png医院标识新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9630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33911">
      <w:pPr>
        <w:tabs>
          <w:tab w:val="left" w:pos="-200"/>
        </w:tabs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D0FA034">
      <w:pPr>
        <w:tabs>
          <w:tab w:val="left" w:pos="-200"/>
        </w:tabs>
        <w:ind w:left="0" w:leftChars="0" w:firstLine="0" w:firstLineChars="0"/>
        <w:jc w:val="center"/>
        <w:rPr>
          <w:rFonts w:ascii="微软雅黑" w:hAnsi="微软雅黑" w:eastAsia="微软雅黑"/>
          <w:color w:val="auto"/>
          <w:sz w:val="44"/>
          <w:szCs w:val="44"/>
        </w:rPr>
      </w:pPr>
      <w:r>
        <w:rPr>
          <w:rFonts w:hint="eastAsia" w:ascii="微软雅黑" w:hAnsi="微软雅黑" w:eastAsia="微软雅黑"/>
          <w:color w:val="auto"/>
          <w:sz w:val="44"/>
          <w:szCs w:val="44"/>
        </w:rPr>
        <w:t>信息项目</w:t>
      </w:r>
      <w:r>
        <w:rPr>
          <w:rFonts w:hint="default" w:ascii="微软雅黑" w:hAnsi="微软雅黑" w:eastAsia="微软雅黑"/>
          <w:color w:val="auto"/>
          <w:sz w:val="44"/>
          <w:szCs w:val="44"/>
        </w:rPr>
        <w:t>采购</w:t>
      </w:r>
      <w:r>
        <w:rPr>
          <w:rFonts w:hint="eastAsia" w:ascii="微软雅黑" w:hAnsi="微软雅黑" w:eastAsia="微软雅黑"/>
          <w:color w:val="auto"/>
          <w:sz w:val="44"/>
          <w:szCs w:val="44"/>
          <w:lang w:val="en-US" w:eastAsia="zh-CN"/>
        </w:rPr>
        <w:t>技术</w:t>
      </w:r>
      <w:r>
        <w:rPr>
          <w:rFonts w:hint="eastAsia" w:ascii="微软雅黑" w:hAnsi="微软雅黑" w:eastAsia="微软雅黑"/>
          <w:color w:val="auto"/>
          <w:sz w:val="44"/>
          <w:szCs w:val="44"/>
        </w:rPr>
        <w:t>参数</w:t>
      </w:r>
    </w:p>
    <w:p w14:paraId="5931D313">
      <w:pPr>
        <w:tabs>
          <w:tab w:val="left" w:pos="-200"/>
        </w:tabs>
        <w:ind w:left="0" w:leftChars="0" w:firstLine="0" w:firstLineChars="0"/>
        <w:jc w:val="center"/>
        <w:rPr>
          <w:rFonts w:ascii="微软雅黑" w:hAnsi="微软雅黑" w:eastAsia="微软雅黑"/>
          <w:color w:val="auto"/>
          <w:sz w:val="44"/>
          <w:szCs w:val="44"/>
        </w:rPr>
      </w:pPr>
    </w:p>
    <w:p w14:paraId="0DD37E46">
      <w:pPr>
        <w:tabs>
          <w:tab w:val="left" w:pos="-200"/>
        </w:tabs>
        <w:ind w:left="0" w:leftChars="0" w:firstLine="0" w:firstLineChars="0"/>
        <w:rPr>
          <w:color w:val="auto"/>
        </w:rPr>
      </w:pPr>
    </w:p>
    <w:tbl>
      <w:tblPr>
        <w:tblStyle w:val="15"/>
        <w:tblW w:w="75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5207"/>
      </w:tblGrid>
      <w:tr w14:paraId="29EB5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vAlign w:val="center"/>
          </w:tcPr>
          <w:p w14:paraId="0E87C990">
            <w:pPr>
              <w:tabs>
                <w:tab w:val="left" w:pos="-200"/>
              </w:tabs>
              <w:ind w:left="0" w:leftChars="0" w:firstLine="0" w:firstLineChars="0"/>
              <w:jc w:val="right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预算</w:t>
            </w:r>
            <w:r>
              <w:rPr>
                <w:rFonts w:hint="eastAsia"/>
                <w:color w:val="auto"/>
                <w:sz w:val="28"/>
                <w:szCs w:val="28"/>
              </w:rPr>
              <w:t>编号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207" w:type="dxa"/>
            <w:vAlign w:val="center"/>
          </w:tcPr>
          <w:p w14:paraId="19584208"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XX-202475</w:t>
            </w:r>
          </w:p>
        </w:tc>
      </w:tr>
      <w:tr w14:paraId="6E33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vAlign w:val="center"/>
          </w:tcPr>
          <w:p w14:paraId="2B425C2D">
            <w:pPr>
              <w:tabs>
                <w:tab w:val="left" w:pos="-200"/>
              </w:tabs>
              <w:ind w:left="0" w:leftChars="0" w:firstLine="0" w:firstLineChars="0"/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项目名称：</w:t>
            </w:r>
          </w:p>
        </w:tc>
        <w:tc>
          <w:tcPr>
            <w:tcW w:w="5207" w:type="dxa"/>
            <w:vAlign w:val="center"/>
          </w:tcPr>
          <w:p w14:paraId="12FB9A01"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企业邮箱服务</w:t>
            </w:r>
          </w:p>
        </w:tc>
      </w:tr>
      <w:tr w14:paraId="73B7C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3" w:type="dxa"/>
            <w:vAlign w:val="center"/>
          </w:tcPr>
          <w:p w14:paraId="67E2CA6A">
            <w:pPr>
              <w:tabs>
                <w:tab w:val="left" w:pos="-200"/>
              </w:tabs>
              <w:ind w:left="0" w:leftChars="0" w:firstLine="0" w:firstLineChars="0"/>
              <w:jc w:val="right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</w:rPr>
              <w:t>预算名称：</w:t>
            </w:r>
          </w:p>
        </w:tc>
        <w:tc>
          <w:tcPr>
            <w:tcW w:w="5207" w:type="dxa"/>
            <w:vAlign w:val="center"/>
          </w:tcPr>
          <w:p w14:paraId="1A53C979"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企业邮箱</w:t>
            </w:r>
          </w:p>
        </w:tc>
      </w:tr>
      <w:tr w14:paraId="5CDA7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3" w:type="dxa"/>
            <w:vAlign w:val="center"/>
          </w:tcPr>
          <w:p w14:paraId="4B87D1CF">
            <w:pPr>
              <w:tabs>
                <w:tab w:val="left" w:pos="-200"/>
              </w:tabs>
              <w:ind w:left="0" w:leftChars="0" w:firstLine="0" w:firstLineChars="0"/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预算金额：</w:t>
            </w:r>
          </w:p>
        </w:tc>
        <w:tc>
          <w:tcPr>
            <w:tcW w:w="5207" w:type="dxa"/>
            <w:vAlign w:val="center"/>
          </w:tcPr>
          <w:p w14:paraId="4CDBD13C"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hint="default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9</w:t>
            </w:r>
            <w:bookmarkStart w:id="12" w:name="_GoBack"/>
            <w:bookmarkEnd w:id="12"/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万元</w:t>
            </w:r>
          </w:p>
        </w:tc>
      </w:tr>
      <w:tr w14:paraId="4221C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3" w:type="dxa"/>
            <w:vAlign w:val="center"/>
          </w:tcPr>
          <w:p w14:paraId="1C8F24D1">
            <w:pPr>
              <w:tabs>
                <w:tab w:val="left" w:pos="-200"/>
              </w:tabs>
              <w:ind w:left="0" w:leftChars="0" w:firstLine="0" w:firstLineChars="0"/>
              <w:jc w:val="right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限价</w:t>
            </w:r>
            <w:r>
              <w:rPr>
                <w:rFonts w:hint="eastAsia"/>
                <w:color w:val="auto"/>
                <w:sz w:val="28"/>
                <w:szCs w:val="28"/>
              </w:rPr>
              <w:t>金额：</w:t>
            </w:r>
          </w:p>
        </w:tc>
        <w:tc>
          <w:tcPr>
            <w:tcW w:w="5207" w:type="dxa"/>
            <w:vAlign w:val="center"/>
          </w:tcPr>
          <w:p w14:paraId="08D136BB"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"/>
                <w:woUserID w:val="1"/>
              </w:rPr>
              <w:t>9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万元</w:t>
            </w:r>
          </w:p>
        </w:tc>
      </w:tr>
      <w:tr w14:paraId="0B5F4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vAlign w:val="center"/>
          </w:tcPr>
          <w:p w14:paraId="085FE51C">
            <w:pPr>
              <w:tabs>
                <w:tab w:val="left" w:pos="-200"/>
              </w:tabs>
              <w:ind w:left="0" w:leftChars="0" w:firstLine="0" w:firstLineChars="0"/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方案调研：</w:t>
            </w:r>
          </w:p>
        </w:tc>
        <w:tc>
          <w:tcPr>
            <w:tcW w:w="5207" w:type="dxa"/>
            <w:vAlign w:val="center"/>
          </w:tcPr>
          <w:p w14:paraId="44E95A7B"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hint="default" w:eastAsia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D73E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vAlign w:val="center"/>
          </w:tcPr>
          <w:p w14:paraId="33A785E9">
            <w:pPr>
              <w:tabs>
                <w:tab w:val="left" w:pos="-200"/>
              </w:tabs>
              <w:ind w:left="0" w:leftChars="0" w:firstLine="0" w:firstLineChars="0"/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方案拟定：</w:t>
            </w:r>
          </w:p>
        </w:tc>
        <w:tc>
          <w:tcPr>
            <w:tcW w:w="5207" w:type="dxa"/>
            <w:vAlign w:val="center"/>
          </w:tcPr>
          <w:p w14:paraId="495D92AF"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color w:val="auto"/>
                <w:sz w:val="28"/>
                <w:szCs w:val="28"/>
              </w:rPr>
            </w:pPr>
          </w:p>
        </w:tc>
      </w:tr>
      <w:tr w14:paraId="05F79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vAlign w:val="center"/>
          </w:tcPr>
          <w:p w14:paraId="1BC84409">
            <w:pPr>
              <w:tabs>
                <w:tab w:val="left" w:pos="-200"/>
              </w:tabs>
              <w:ind w:left="0" w:leftChars="0" w:firstLine="0" w:firstLineChars="0"/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信息中心审核</w:t>
            </w:r>
            <w:r>
              <w:rPr>
                <w:rFonts w:hint="eastAsia"/>
                <w:color w:val="auto"/>
                <w:sz w:val="28"/>
                <w:szCs w:val="28"/>
              </w:rPr>
              <w:t>：</w:t>
            </w:r>
          </w:p>
        </w:tc>
        <w:tc>
          <w:tcPr>
            <w:tcW w:w="5207" w:type="dxa"/>
            <w:vAlign w:val="center"/>
          </w:tcPr>
          <w:p w14:paraId="437035FE"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41973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vAlign w:val="center"/>
          </w:tcPr>
          <w:p w14:paraId="7E1B7435"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相关科室审核：</w:t>
            </w:r>
          </w:p>
        </w:tc>
        <w:tc>
          <w:tcPr>
            <w:tcW w:w="5207" w:type="dxa"/>
            <w:vAlign w:val="center"/>
          </w:tcPr>
          <w:p w14:paraId="0BD10970"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2819DCF4">
      <w:pPr>
        <w:tabs>
          <w:tab w:val="left" w:pos="-200"/>
        </w:tabs>
        <w:ind w:left="0" w:leftChars="0" w:firstLine="0" w:firstLineChars="0"/>
        <w:rPr>
          <w:color w:val="auto"/>
        </w:rPr>
      </w:pPr>
    </w:p>
    <w:p w14:paraId="387C22BD">
      <w:pPr>
        <w:tabs>
          <w:tab w:val="left" w:pos="-200"/>
        </w:tabs>
        <w:ind w:left="0" w:leftChars="0" w:firstLine="0" w:firstLineChars="0"/>
        <w:rPr>
          <w:color w:val="auto"/>
        </w:rPr>
      </w:pPr>
    </w:p>
    <w:p w14:paraId="263D4FDB">
      <w:pPr>
        <w:tabs>
          <w:tab w:val="left" w:pos="-200"/>
        </w:tabs>
        <w:ind w:left="0" w:leftChars="0" w:firstLine="0" w:firstLineChars="0"/>
        <w:jc w:val="center"/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</w:rPr>
        <w:t>20</w:t>
      </w: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lang w:val="en-US" w:eastAsia="zh-CN"/>
        </w:rPr>
        <w:t>2</w:t>
      </w:r>
      <w:bookmarkStart w:id="0" w:name="_Toc8505"/>
      <w:bookmarkStart w:id="1" w:name="_Toc226969353"/>
      <w:bookmarkStart w:id="2" w:name="_Toc107822570"/>
      <w:bookmarkStart w:id="3" w:name="_Toc514680868"/>
      <w:bookmarkStart w:id="4" w:name="_Toc227057959"/>
      <w:bookmarkStart w:id="5" w:name="_Toc415814133"/>
      <w:bookmarkStart w:id="6" w:name="_Toc1112982"/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lang w:val="en-US" w:eastAsia="zh-CN"/>
        </w:rPr>
        <w:t>4.08</w:t>
      </w:r>
    </w:p>
    <w:p w14:paraId="314F9E8D">
      <w:pPr>
        <w:pStyle w:val="4"/>
        <w:tabs>
          <w:tab w:val="left" w:pos="-200"/>
          <w:tab w:val="left" w:pos="3652"/>
        </w:tabs>
        <w:spacing w:line="240" w:lineRule="auto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_Toc25372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第一章  </w:t>
      </w:r>
      <w:bookmarkEnd w:id="0"/>
      <w:bookmarkEnd w:id="1"/>
      <w:bookmarkEnd w:id="2"/>
      <w:bookmarkEnd w:id="3"/>
      <w:bookmarkEnd w:id="4"/>
      <w:bookmarkEnd w:id="5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建设内容、要求及技术指标</w:t>
      </w:r>
      <w:bookmarkEnd w:id="6"/>
      <w:bookmarkEnd w:id="7"/>
    </w:p>
    <w:p w14:paraId="5A8212DD">
      <w:pPr>
        <w:pStyle w:val="5"/>
        <w:numPr>
          <w:ilvl w:val="0"/>
          <w:numId w:val="1"/>
        </w:numPr>
        <w:tabs>
          <w:tab w:val="left" w:pos="-200"/>
        </w:tabs>
        <w:ind w:left="0" w:leftChars="0" w:firstLine="0" w:firstLineChars="0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8" w:name="_Toc22550"/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建设内容</w:t>
      </w:r>
      <w:bookmarkEnd w:id="8"/>
    </w:p>
    <w:p w14:paraId="5F81A8E1">
      <w:pPr>
        <w:pStyle w:val="5"/>
        <w:numPr>
          <w:ilvl w:val="1"/>
          <w:numId w:val="2"/>
        </w:numPr>
        <w:tabs>
          <w:tab w:val="left" w:pos="-200"/>
        </w:tabs>
        <w:spacing w:line="240" w:lineRule="auto"/>
        <w:ind w:left="0" w:leftChars="0" w:firstLine="0" w:firstLineChars="0"/>
        <w:rPr>
          <w:rFonts w:hint="eastAsia" w:ascii="宋体" w:hAnsi="宋体" w:eastAsia="宋体" w:cs="宋体"/>
          <w:bCs/>
          <w:kern w:val="0"/>
          <w:sz w:val="22"/>
          <w:szCs w:val="22"/>
        </w:rPr>
      </w:pPr>
      <w:r>
        <w:rPr>
          <w:rFonts w:hint="eastAsia" w:ascii="宋体" w:hAnsi="宋体" w:eastAsia="宋体" w:cs="宋体"/>
          <w:bCs/>
          <w:kern w:val="0"/>
          <w:sz w:val="22"/>
          <w:szCs w:val="22"/>
        </w:rPr>
        <w:t>采购项目概况（内容、数量、简要说明等）：</w:t>
      </w:r>
    </w:p>
    <w:p w14:paraId="4BFE0E60">
      <w:pPr>
        <w:rPr>
          <w:rFonts w:hint="eastAsia" w:ascii="宋体" w:hAnsi="宋体" w:cs="宋体"/>
          <w:b/>
          <w:bCs w:val="0"/>
          <w:kern w:val="0"/>
          <w:sz w:val="22"/>
          <w:szCs w:val="22"/>
          <w:lang w:eastAsia="zh-CN"/>
        </w:rPr>
      </w:pPr>
      <w:r>
        <w:rPr>
          <w:rFonts w:hint="eastAsia" w:ascii="宋体" w:hAnsi="宋体" w:cs="宋体"/>
          <w:b/>
          <w:bCs w:val="0"/>
          <w:kern w:val="0"/>
          <w:sz w:val="22"/>
          <w:szCs w:val="22"/>
          <w:lang w:eastAsia="zh-CN"/>
        </w:rPr>
        <w:t>项目说明：</w:t>
      </w:r>
    </w:p>
    <w:p w14:paraId="15C23BD5">
      <w:pPr>
        <w:pStyle w:val="17"/>
        <w:rPr>
          <w:rFonts w:hint="eastAsia"/>
          <w:lang w:eastAsia="zh-CN"/>
        </w:rPr>
      </w:pPr>
    </w:p>
    <w:p w14:paraId="303EB017">
      <w:pPr>
        <w:spacing w:line="420" w:lineRule="exact"/>
        <w:ind w:firstLine="420" w:firstLineChars="200"/>
        <w:rPr>
          <w:rFonts w:asciiTheme="minorEastAsia" w:hAnsiTheme="minorEastAsia"/>
          <w:color w:val="auto"/>
          <w:highlight w:val="none"/>
        </w:rPr>
      </w:pPr>
      <w:r>
        <w:rPr>
          <w:rFonts w:hint="eastAsia" w:asciiTheme="minorEastAsia" w:hAnsiTheme="minorEastAsia"/>
          <w:color w:val="auto"/>
          <w:highlight w:val="none"/>
        </w:rPr>
        <w:t>因温州医科大学附属第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二</w:t>
      </w:r>
      <w:r>
        <w:rPr>
          <w:rFonts w:hint="eastAsia" w:asciiTheme="minorEastAsia" w:hAnsiTheme="minorEastAsia"/>
          <w:color w:val="auto"/>
          <w:highlight w:val="none"/>
        </w:rPr>
        <w:t>医院日常工作需要，现需采购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企业邮箱</w:t>
      </w:r>
      <w:r>
        <w:rPr>
          <w:rFonts w:hint="eastAsia" w:asciiTheme="minorEastAsia" w:hAnsiTheme="minorEastAsia"/>
          <w:color w:val="auto"/>
          <w:highlight w:val="none"/>
        </w:rPr>
        <w:t>服务，经费预算为</w:t>
      </w:r>
      <w:r>
        <w:rPr>
          <w:rFonts w:hint="eastAsia" w:asciiTheme="minorEastAsia" w:hAnsiTheme="minorEastAsia"/>
          <w:color w:val="auto"/>
          <w:highlight w:val="none"/>
          <w:lang w:val="en-US" w:eastAsia="zh-CN"/>
          <w:woUserID w:val="1"/>
        </w:rPr>
        <w:t>9</w:t>
      </w:r>
      <w:r>
        <w:rPr>
          <w:rFonts w:hint="eastAsia" w:asciiTheme="minorEastAsia" w:hAnsiTheme="minorEastAsia"/>
          <w:color w:val="auto"/>
          <w:highlight w:val="none"/>
        </w:rPr>
        <w:t>万元。</w:t>
      </w:r>
    </w:p>
    <w:p w14:paraId="7ADCD4D8">
      <w:pPr>
        <w:pStyle w:val="17"/>
        <w:ind w:left="0" w:leftChars="0" w:firstLine="0" w:firstLineChars="0"/>
        <w:rPr>
          <w:rFonts w:hint="eastAsia" w:ascii="宋体" w:hAnsi="宋体" w:cs="宋体"/>
          <w:bCs/>
          <w:kern w:val="0"/>
          <w:sz w:val="22"/>
          <w:szCs w:val="22"/>
          <w:lang w:eastAsia="zh-CN"/>
        </w:rPr>
      </w:pPr>
    </w:p>
    <w:p w14:paraId="5ACE1898">
      <w:pPr>
        <w:pStyle w:val="17"/>
        <w:ind w:left="0" w:leftChars="0" w:firstLine="0" w:firstLineChars="0"/>
        <w:rPr>
          <w:rFonts w:hint="eastAsia" w:ascii="宋体" w:hAnsi="宋体" w:cs="宋体"/>
          <w:b/>
          <w:bCs w:val="0"/>
          <w:kern w:val="0"/>
          <w:sz w:val="22"/>
          <w:szCs w:val="22"/>
          <w:lang w:eastAsia="zh-CN"/>
        </w:rPr>
      </w:pPr>
      <w:r>
        <w:rPr>
          <w:rFonts w:hint="eastAsia" w:ascii="宋体" w:hAnsi="宋体" w:cs="宋体"/>
          <w:b/>
          <w:bCs w:val="0"/>
          <w:kern w:val="0"/>
          <w:sz w:val="22"/>
          <w:szCs w:val="22"/>
          <w:lang w:eastAsia="zh-CN"/>
        </w:rPr>
        <w:t>采购内容：</w:t>
      </w:r>
    </w:p>
    <w:tbl>
      <w:tblPr>
        <w:tblStyle w:val="14"/>
        <w:tblW w:w="83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620"/>
        <w:gridCol w:w="1425"/>
        <w:gridCol w:w="2839"/>
        <w:gridCol w:w="1502"/>
      </w:tblGrid>
      <w:tr w14:paraId="78661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3313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DA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002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数量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DFB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服务内容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A34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金额</w:t>
            </w:r>
          </w:p>
        </w:tc>
      </w:tr>
      <w:tr w14:paraId="4CA87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675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F72B3"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企业邮箱服务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F2E23"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6年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E3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企业邮箱服务，含110vip账户+无限普通账户，含企业微信端的邮箱升级及服务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C66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  <w:woUserID w:val="1"/>
              </w:rPr>
              <w:t>9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万元</w:t>
            </w:r>
          </w:p>
        </w:tc>
      </w:tr>
      <w:tr w14:paraId="3C67F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2F00B">
            <w:pPr>
              <w:pStyle w:val="7"/>
              <w:numPr>
                <w:ilvl w:val="0"/>
                <w:numId w:val="0"/>
              </w:numP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highlight w:val="none"/>
                <w:woUserID w:val="1"/>
              </w:rPr>
              <w:t>备注：1.报价需含运输、安装、调试、培训、售后服务、税金、安装配件等所有费用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highlight w:val="none"/>
                <w:lang w:eastAsia="zh-CN"/>
                <w:woUserID w:val="1"/>
              </w:rPr>
              <w:t>。</w:t>
            </w:r>
          </w:p>
        </w:tc>
      </w:tr>
    </w:tbl>
    <w:p w14:paraId="7D4D2FF3">
      <w:pPr>
        <w:pStyle w:val="5"/>
        <w:numPr>
          <w:ilvl w:val="1"/>
          <w:numId w:val="2"/>
        </w:numPr>
        <w:tabs>
          <w:tab w:val="left" w:pos="-200"/>
        </w:tabs>
        <w:spacing w:line="240" w:lineRule="auto"/>
        <w:ind w:left="0" w:leftChars="0" w:firstLine="0" w:firstLineChars="0"/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功能需求：</w:t>
      </w:r>
    </w:p>
    <w:p w14:paraId="60F2569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tbl>
      <w:tblPr>
        <w:tblStyle w:val="14"/>
        <w:tblW w:w="8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2"/>
        <w:gridCol w:w="6148"/>
      </w:tblGrid>
      <w:tr w14:paraId="10244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8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FA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bookmarkStart w:id="9" w:name="_Toc2818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功能要求</w:t>
            </w:r>
          </w:p>
        </w:tc>
      </w:tr>
      <w:tr w14:paraId="23E6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0B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邮箱容量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9D8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Vip账号（无限容量）+无限普通账号(每个账号1个G)</w:t>
            </w:r>
          </w:p>
        </w:tc>
      </w:tr>
      <w:tr w14:paraId="19D70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9A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邮件封数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30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VIP单邮箱账号100万封,普通用户1个G。</w:t>
            </w:r>
          </w:p>
        </w:tc>
      </w:tr>
      <w:tr w14:paraId="2328C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0D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多域名绑定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1D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支持绑定20个域名，满足需要不同域名结尾邮箱对接多线业务需求。</w:t>
            </w:r>
          </w:p>
        </w:tc>
      </w:tr>
      <w:tr w14:paraId="4B051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22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附件容量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30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普通附件50M，超大附件2G。</w:t>
            </w:r>
          </w:p>
        </w:tc>
      </w:tr>
      <w:tr w14:paraId="1037E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BB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文件中转站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68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个人移动U盘，32G/人，可生成超大附件直接发送。</w:t>
            </w:r>
          </w:p>
        </w:tc>
      </w:tr>
      <w:tr w14:paraId="2514F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C0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删除成员收信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C1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管理员可删除成员收到的邮件，防范恶意邮件</w:t>
            </w:r>
          </w:p>
        </w:tc>
      </w:tr>
      <w:tr w14:paraId="0D9A0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A9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收信过滤规则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10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管理员可设置收信过滤规则，对符合规则的邮件执行相应的过滤操作</w:t>
            </w:r>
          </w:p>
        </w:tc>
      </w:tr>
      <w:tr w14:paraId="6691E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8B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便捷体验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225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支持绑定微信、QQ、企业微信，可随时随地收发邮件，避免错过重要邮件。</w:t>
            </w:r>
          </w:p>
        </w:tc>
      </w:tr>
      <w:tr w14:paraId="2554B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EA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邮件归档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97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公司的邮件档案库，无限邮箱容量，无限邮件封数</w:t>
            </w:r>
          </w:p>
        </w:tc>
      </w:tr>
      <w:tr w14:paraId="1BE86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5D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邮箱备份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A5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根据备份规则，自由、灵活备份公司成员邮件，可逐级备份。</w:t>
            </w:r>
          </w:p>
        </w:tc>
      </w:tr>
      <w:tr w14:paraId="6EFD9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59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邮件审核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EA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指定成员发送的邮件包含关键词时，需审批通过方可发送。</w:t>
            </w:r>
          </w:p>
        </w:tc>
      </w:tr>
      <w:tr w14:paraId="7ADB9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651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邮件撤回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94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无悔，不再为邮件发错而后悔。员工支持撤回24小时内发出的邮件；管理员支持撤回15天内的邮件。</w:t>
            </w:r>
          </w:p>
        </w:tc>
      </w:tr>
      <w:tr w14:paraId="44F43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74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个性登录界面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CB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mail.域名的邮箱登录页面自定义，完全去化且支持https。</w:t>
            </w:r>
          </w:p>
        </w:tc>
      </w:tr>
      <w:tr w14:paraId="6F50A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8E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foxmail集成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8D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自有客户端，免配置，自动同步通讯录、日程。</w:t>
            </w:r>
          </w:p>
        </w:tc>
      </w:tr>
      <w:tr w14:paraId="4DAE0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5C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通知公告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F9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可向企业内部发布通知公告，3分钟内可发万人，快速触达。</w:t>
            </w:r>
          </w:p>
        </w:tc>
      </w:tr>
      <w:tr w14:paraId="34772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33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邮箱管理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15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系统日志、IP登陆权限、限制成员外发、发信频率限制</w:t>
            </w:r>
          </w:p>
        </w:tc>
      </w:tr>
      <w:tr w14:paraId="3555D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8B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Pc端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EE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1.支持更改登录页面功能，完全自定义该页面，完全去掉邮箱品牌logo</w:t>
            </w:r>
          </w:p>
          <w:p w14:paraId="304E1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2.PC客户端收发绑定Foxmail免配置</w:t>
            </w:r>
          </w:p>
          <w:p w14:paraId="5D58E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3.支持IM工具的绑定收发</w:t>
            </w:r>
          </w:p>
          <w:p w14:paraId="220BF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4.支持绑定QQ，实现个人QQ邮箱和校园邮箱的自如切换</w:t>
            </w:r>
          </w:p>
          <w:p w14:paraId="3B1E3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5.支持LDAP技术，同步原有AD域的信息</w:t>
            </w:r>
          </w:p>
          <w:p w14:paraId="10EDA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6.网页端设置“过滤器、收信规则”，并自动同步到客户端、移动终端</w:t>
            </w:r>
          </w:p>
        </w:tc>
      </w:tr>
      <w:tr w14:paraId="375C2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1B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移动端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925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支付微信、企业微信收发阅读回复邮件</w:t>
            </w:r>
          </w:p>
          <w:p w14:paraId="0A438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支持移动客户端收发（邮件运营商有自研移动邮件客户端），</w:t>
            </w:r>
          </w:p>
        </w:tc>
      </w:tr>
      <w:tr w14:paraId="2142C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85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二次开发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AB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1.支持数据同步方式：1.AD域 2.web接口</w:t>
            </w:r>
          </w:p>
          <w:p w14:paraId="7999E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2.支持公网传输数据加密</w:t>
            </w:r>
          </w:p>
          <w:p w14:paraId="0041A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3.支持统一认证平台与邮箱账号开通功能</w:t>
            </w:r>
          </w:p>
          <w:p w14:paraId="0E4F1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4.根据医院需求，无条件提供二次开发接口</w:t>
            </w:r>
          </w:p>
          <w:p w14:paraId="341CD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5.支持未读邮件封数提醒</w:t>
            </w:r>
          </w:p>
          <w:p w14:paraId="14266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6.支持未读邮件主题提醒</w:t>
            </w:r>
          </w:p>
        </w:tc>
      </w:tr>
      <w:tr w14:paraId="64EC7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36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服务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60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配置专职人员服务</w:t>
            </w:r>
          </w:p>
          <w:p w14:paraId="3D0CE9AA">
            <w:pPr>
              <w:pStyle w:val="2"/>
              <w:rPr>
                <w:rFonts w:hint="eastAsia" w:eastAsia="宋体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  <w:woUserID w:val="1"/>
              </w:rPr>
              <w:t>▲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"/>
                <w:woUserID w:val="1"/>
              </w:rPr>
              <w:t>要求邮箱以wzhealth.com为后缀部署</w:t>
            </w:r>
          </w:p>
        </w:tc>
      </w:tr>
    </w:tbl>
    <w:p w14:paraId="0FD8D0C7">
      <w:pPr>
        <w:pStyle w:val="7"/>
        <w:numPr>
          <w:ilvl w:val="0"/>
          <w:numId w:val="0"/>
        </w:num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7976AD50">
      <w:pPr>
        <w:pStyle w:val="5"/>
        <w:numPr>
          <w:ilvl w:val="0"/>
          <w:numId w:val="1"/>
        </w:numPr>
        <w:tabs>
          <w:tab w:val="left" w:pos="-200"/>
        </w:tabs>
        <w:ind w:left="0" w:leftChars="0" w:firstLine="0" w:firstLineChars="0"/>
        <w:rPr>
          <w:rFonts w:hint="eastAsia"/>
          <w:b w:val="0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:lang w:eastAsia="zh"/>
          <w14:textFill>
            <w14:solidFill>
              <w14:schemeClr w14:val="tx1"/>
            </w14:solidFill>
          </w14:textFill>
          <w:woUserID w:val="1"/>
        </w:rPr>
        <w:t>商务条款</w:t>
      </w:r>
    </w:p>
    <w:p w14:paraId="0783699E">
      <w:pPr>
        <w:pStyle w:val="13"/>
        <w:keepNext w:val="0"/>
        <w:keepLines w:val="0"/>
        <w:widowControl w:val="0"/>
        <w:suppressLineNumbers w:val="0"/>
        <w:spacing w:before="0" w:beforeAutospacing="1" w:after="120" w:afterAutospacing="0"/>
        <w:ind w:left="0" w:right="0"/>
        <w:jc w:val="both"/>
        <w:rPr>
          <w:rFonts w:hint="eastAsia" w:ascii="Times New Roman" w:hAnsi="Times New Roman" w:eastAsia="宋体" w:cs="Times New Roman"/>
          <w:b w:val="0"/>
          <w:color w:val="000000"/>
          <w:kern w:val="2"/>
          <w:sz w:val="21"/>
          <w:szCs w:val="21"/>
          <w:lang w:val="en-US" w:eastAsia="zh" w:bidi="ar"/>
          <w:woUserID w:val="1"/>
        </w:rPr>
      </w:pPr>
      <w:r>
        <w:rPr>
          <w:rFonts w:hint="eastAsia" w:ascii="Times New Roman" w:hAnsi="Times New Roman" w:eastAsia="宋体" w:cs="Times New Roman"/>
          <w:b w:val="0"/>
          <w:color w:val="000000"/>
          <w:kern w:val="2"/>
          <w:sz w:val="21"/>
          <w:szCs w:val="21"/>
          <w:lang w:val="en-US" w:eastAsia="zh" w:bidi="ar"/>
          <w:woUserID w:val="1"/>
        </w:rPr>
        <w:t>2.1付款方式</w:t>
      </w:r>
    </w:p>
    <w:p w14:paraId="6143647F">
      <w:pPr>
        <w:pStyle w:val="13"/>
        <w:keepNext w:val="0"/>
        <w:keepLines w:val="0"/>
        <w:widowControl w:val="0"/>
        <w:suppressLineNumbers w:val="0"/>
        <w:spacing w:before="0" w:beforeAutospacing="1" w:after="120" w:afterAutospacing="0"/>
        <w:ind w:left="0" w:right="0"/>
        <w:jc w:val="both"/>
        <w:rPr>
          <w:rFonts w:hint="eastAsia" w:ascii="宋体" w:hAnsi="宋体" w:eastAsia="宋体" w:cs="宋体"/>
          <w:b w:val="0"/>
          <w:color w:val="000000"/>
          <w:kern w:val="2"/>
          <w:sz w:val="21"/>
          <w:szCs w:val="21"/>
          <w:lang w:val="en-US" w:eastAsia="zh-CN" w:bidi="ar"/>
          <w:woUserID w:val="1"/>
        </w:rPr>
      </w:pPr>
      <w:r>
        <w:rPr>
          <w:rFonts w:hint="eastAsia" w:ascii="Times New Roman" w:hAnsi="Times New Roman" w:eastAsia="宋体" w:cs="Times New Roman"/>
          <w:b w:val="0"/>
          <w:color w:val="000000"/>
          <w:kern w:val="2"/>
          <w:sz w:val="21"/>
          <w:szCs w:val="21"/>
          <w:lang w:val="en-US" w:eastAsia="zh" w:bidi="ar"/>
          <w:woUserID w:val="1"/>
        </w:rPr>
        <w:t>2.1.1</w:t>
      </w:r>
      <w:r>
        <w:rPr>
          <w:rFonts w:hint="default" w:ascii="Times New Roman" w:hAnsi="Times New Roman" w:eastAsia="宋体" w:cs="Times New Roman"/>
          <w:b w:val="0"/>
          <w:color w:val="000000"/>
          <w:kern w:val="2"/>
          <w:sz w:val="21"/>
          <w:szCs w:val="21"/>
          <w:lang w:val="en-US" w:eastAsia="zh-CN" w:bidi="ar"/>
          <w:woUserID w:val="1"/>
        </w:rPr>
        <w:t>.</w:t>
      </w:r>
      <w:r>
        <w:rPr>
          <w:rFonts w:hint="eastAsia" w:ascii="宋体" w:hAnsi="宋体" w:eastAsia="宋体" w:cs="宋体"/>
          <w:b w:val="0"/>
          <w:color w:val="000000"/>
          <w:kern w:val="2"/>
          <w:sz w:val="21"/>
          <w:szCs w:val="21"/>
          <w:lang w:val="en-US" w:eastAsia="zh-CN" w:bidi="ar"/>
          <w:woUserID w:val="1"/>
        </w:rPr>
        <w:t>付款方式：验收合格，并在收到发票后</w:t>
      </w:r>
      <w:r>
        <w:rPr>
          <w:rFonts w:hint="default" w:ascii="Times New Roman" w:hAnsi="Times New Roman" w:eastAsia="宋体" w:cs="Times New Roman"/>
          <w:b w:val="0"/>
          <w:color w:val="000000"/>
          <w:kern w:val="2"/>
          <w:sz w:val="21"/>
          <w:szCs w:val="21"/>
          <w:lang w:val="en-US" w:eastAsia="zh-CN" w:bidi="ar"/>
          <w:woUserID w:val="1"/>
        </w:rPr>
        <w:t>7</w:t>
      </w:r>
      <w:r>
        <w:rPr>
          <w:rFonts w:hint="eastAsia" w:ascii="宋体" w:hAnsi="宋体" w:eastAsia="宋体" w:cs="宋体"/>
          <w:b w:val="0"/>
          <w:color w:val="000000"/>
          <w:kern w:val="2"/>
          <w:sz w:val="21"/>
          <w:szCs w:val="21"/>
          <w:lang w:val="en-US" w:eastAsia="zh-CN" w:bidi="ar"/>
          <w:woUserID w:val="1"/>
        </w:rPr>
        <w:t>个工作日内支付</w:t>
      </w:r>
      <w:r>
        <w:rPr>
          <w:rFonts w:hint="default" w:ascii="Times New Roman" w:hAnsi="Times New Roman" w:eastAsia="宋体" w:cs="Times New Roman"/>
          <w:b w:val="0"/>
          <w:color w:val="000000"/>
          <w:kern w:val="2"/>
          <w:sz w:val="21"/>
          <w:szCs w:val="21"/>
          <w:lang w:val="en-US" w:eastAsia="zh-CN" w:bidi="ar"/>
          <w:woUserID w:val="1"/>
        </w:rPr>
        <w:t>100%</w:t>
      </w:r>
      <w:r>
        <w:rPr>
          <w:rFonts w:hint="eastAsia" w:ascii="宋体" w:hAnsi="宋体" w:eastAsia="宋体" w:cs="宋体"/>
          <w:b w:val="0"/>
          <w:color w:val="000000"/>
          <w:kern w:val="2"/>
          <w:sz w:val="21"/>
          <w:szCs w:val="21"/>
          <w:lang w:val="en-US" w:eastAsia="zh-CN" w:bidi="ar"/>
          <w:woUserID w:val="1"/>
        </w:rPr>
        <w:t>款项。</w:t>
      </w:r>
    </w:p>
    <w:p w14:paraId="3C1D5989">
      <w:pPr>
        <w:pStyle w:val="13"/>
        <w:keepNext w:val="0"/>
        <w:keepLines w:val="0"/>
        <w:widowControl w:val="0"/>
        <w:suppressLineNumbers w:val="0"/>
        <w:spacing w:before="0" w:beforeAutospacing="1" w:after="120" w:afterAutospacing="0"/>
        <w:ind w:left="0" w:right="0"/>
        <w:jc w:val="both"/>
        <w:rPr>
          <w:rFonts w:hint="eastAsia" w:ascii="Times New Roman" w:hAnsi="Times New Roman" w:eastAsia="宋体" w:cs="Times New Roman"/>
          <w:b w:val="0"/>
          <w:color w:val="000000"/>
          <w:kern w:val="2"/>
          <w:sz w:val="21"/>
          <w:szCs w:val="21"/>
          <w:woUserID w:val="1"/>
        </w:rPr>
      </w:pPr>
      <w:r>
        <w:rPr>
          <w:rFonts w:hint="eastAsia" w:ascii="Times New Roman" w:hAnsi="Times New Roman" w:eastAsia="宋体" w:cs="Times New Roman"/>
          <w:b w:val="0"/>
          <w:color w:val="000000"/>
          <w:kern w:val="2"/>
          <w:sz w:val="21"/>
          <w:szCs w:val="21"/>
          <w:lang w:val="en-US" w:eastAsia="zh" w:bidi="ar"/>
          <w:woUserID w:val="1"/>
        </w:rPr>
        <w:t>2</w:t>
      </w:r>
      <w:r>
        <w:rPr>
          <w:rFonts w:hint="default" w:ascii="Times New Roman" w:hAnsi="Times New Roman" w:eastAsia="宋体" w:cs="Times New Roman"/>
          <w:b w:val="0"/>
          <w:color w:val="000000"/>
          <w:kern w:val="2"/>
          <w:sz w:val="21"/>
          <w:szCs w:val="21"/>
          <w:lang w:val="en-US" w:eastAsia="zh-CN" w:bidi="ar"/>
          <w:woUserID w:val="1"/>
        </w:rPr>
        <w:t>.</w:t>
      </w:r>
      <w:r>
        <w:rPr>
          <w:rFonts w:hint="eastAsia" w:ascii="Times New Roman" w:hAnsi="Times New Roman" w:eastAsia="宋体" w:cs="Times New Roman"/>
          <w:b w:val="0"/>
          <w:color w:val="000000"/>
          <w:kern w:val="2"/>
          <w:sz w:val="21"/>
          <w:szCs w:val="21"/>
          <w:lang w:val="en-US" w:eastAsia="zh" w:bidi="ar"/>
          <w:woUserID w:val="1"/>
        </w:rPr>
        <w:t>2</w:t>
      </w:r>
      <w:r>
        <w:rPr>
          <w:rFonts w:hint="default" w:ascii="Times New Roman" w:hAnsi="Times New Roman" w:eastAsia="宋体" w:cs="Times New Roman"/>
          <w:b w:val="0"/>
          <w:color w:val="000000"/>
          <w:kern w:val="2"/>
          <w:sz w:val="21"/>
          <w:szCs w:val="21"/>
          <w:lang w:val="en-US" w:eastAsia="zh-CN" w:bidi="ar"/>
          <w:woUserID w:val="1"/>
        </w:rPr>
        <w:t>.</w:t>
      </w:r>
      <w:r>
        <w:rPr>
          <w:rFonts w:hint="eastAsia" w:ascii="宋体" w:hAnsi="宋体" w:eastAsia="宋体" w:cs="宋体"/>
          <w:b w:val="0"/>
          <w:color w:val="000000"/>
          <w:kern w:val="2"/>
          <w:sz w:val="21"/>
          <w:szCs w:val="21"/>
          <w:lang w:val="en-US" w:eastAsia="zh-CN" w:bidi="ar"/>
          <w:woUserID w:val="1"/>
        </w:rPr>
        <w:t>工期</w:t>
      </w:r>
    </w:p>
    <w:p w14:paraId="75653208">
      <w:pPr>
        <w:pStyle w:val="13"/>
        <w:keepNext w:val="0"/>
        <w:keepLines w:val="0"/>
        <w:widowControl w:val="0"/>
        <w:suppressLineNumbers w:val="0"/>
        <w:spacing w:before="0" w:beforeAutospacing="1" w:after="120" w:afterAutospacing="0"/>
        <w:ind w:left="0" w:right="0"/>
        <w:jc w:val="both"/>
        <w:rPr>
          <w:rFonts w:hint="eastAsia" w:ascii="Times New Roman" w:hAnsi="Times New Roman" w:eastAsia="宋体" w:cs="Times New Roman"/>
          <w:b w:val="0"/>
          <w:color w:val="000000"/>
          <w:kern w:val="2"/>
          <w:sz w:val="21"/>
          <w:szCs w:val="21"/>
          <w:woUserID w:val="1"/>
        </w:rPr>
      </w:pPr>
      <w:r>
        <w:rPr>
          <w:rFonts w:hint="eastAsia" w:ascii="Times New Roman" w:hAnsi="Times New Roman" w:eastAsia="宋体" w:cs="Times New Roman"/>
          <w:b w:val="0"/>
          <w:color w:val="000000"/>
          <w:kern w:val="2"/>
          <w:sz w:val="21"/>
          <w:szCs w:val="21"/>
          <w:lang w:val="en-US" w:eastAsia="zh" w:bidi="ar"/>
          <w:woUserID w:val="1"/>
        </w:rPr>
        <w:t>2</w:t>
      </w:r>
      <w:r>
        <w:rPr>
          <w:rFonts w:hint="default" w:ascii="Times New Roman" w:hAnsi="Times New Roman" w:eastAsia="宋体" w:cs="Times New Roman"/>
          <w:b w:val="0"/>
          <w:color w:val="000000"/>
          <w:kern w:val="2"/>
          <w:sz w:val="21"/>
          <w:szCs w:val="21"/>
          <w:lang w:val="en-US" w:eastAsia="zh-CN" w:bidi="ar"/>
          <w:woUserID w:val="1"/>
        </w:rPr>
        <w:t>.</w:t>
      </w:r>
      <w:r>
        <w:rPr>
          <w:rFonts w:hint="eastAsia" w:ascii="Times New Roman" w:hAnsi="Times New Roman" w:eastAsia="宋体" w:cs="Times New Roman"/>
          <w:b w:val="0"/>
          <w:color w:val="000000"/>
          <w:kern w:val="2"/>
          <w:sz w:val="21"/>
          <w:szCs w:val="21"/>
          <w:lang w:val="en-US" w:eastAsia="zh" w:bidi="ar"/>
          <w:woUserID w:val="1"/>
        </w:rPr>
        <w:t>2</w:t>
      </w:r>
      <w:r>
        <w:rPr>
          <w:rFonts w:hint="default" w:ascii="Times New Roman" w:hAnsi="Times New Roman" w:eastAsia="宋体" w:cs="Times New Roman"/>
          <w:b w:val="0"/>
          <w:color w:val="000000"/>
          <w:kern w:val="2"/>
          <w:sz w:val="21"/>
          <w:szCs w:val="21"/>
          <w:lang w:val="en-US" w:eastAsia="zh-CN" w:bidi="ar"/>
          <w:woUserID w:val="1"/>
        </w:rPr>
        <w:t>.1</w:t>
      </w:r>
      <w:r>
        <w:rPr>
          <w:rFonts w:hint="eastAsia" w:ascii="宋体" w:hAnsi="宋体" w:eastAsia="宋体" w:cs="宋体"/>
          <w:b w:val="0"/>
          <w:color w:val="000000"/>
          <w:kern w:val="2"/>
          <w:sz w:val="21"/>
          <w:szCs w:val="21"/>
          <w:lang w:val="en-US" w:eastAsia="zh-CN" w:bidi="ar"/>
          <w:woUserID w:val="1"/>
        </w:rPr>
        <w:t>中标人需在签订合同后</w:t>
      </w:r>
      <w:r>
        <w:rPr>
          <w:rFonts w:hint="default" w:ascii="Times New Roman" w:hAnsi="Times New Roman" w:eastAsia="宋体" w:cs="Times New Roman"/>
          <w:b w:val="0"/>
          <w:color w:val="000000"/>
          <w:kern w:val="2"/>
          <w:sz w:val="21"/>
          <w:szCs w:val="21"/>
          <w:lang w:val="en-US" w:eastAsia="zh-CN" w:bidi="ar"/>
          <w:woUserID w:val="1"/>
        </w:rPr>
        <w:t>14</w:t>
      </w:r>
      <w:r>
        <w:rPr>
          <w:rFonts w:hint="eastAsia" w:ascii="宋体" w:hAnsi="宋体" w:eastAsia="宋体" w:cs="宋体"/>
          <w:b w:val="0"/>
          <w:color w:val="000000"/>
          <w:kern w:val="2"/>
          <w:sz w:val="21"/>
          <w:szCs w:val="21"/>
          <w:lang w:val="en-US" w:eastAsia="zh-CN" w:bidi="ar"/>
          <w:woUserID w:val="1"/>
        </w:rPr>
        <w:t>日内完成所有升级对接服务。</w:t>
      </w:r>
    </w:p>
    <w:p w14:paraId="10E9BA81">
      <w:pPr>
        <w:pStyle w:val="13"/>
        <w:keepNext w:val="0"/>
        <w:keepLines w:val="0"/>
        <w:widowControl w:val="0"/>
        <w:suppressLineNumbers w:val="0"/>
        <w:spacing w:before="0" w:beforeAutospacing="1" w:after="120" w:afterAutospacing="0"/>
        <w:ind w:left="0" w:right="0"/>
        <w:jc w:val="both"/>
        <w:rPr>
          <w:rFonts w:hint="eastAsia" w:ascii="Times New Roman" w:hAnsi="Times New Roman" w:eastAsia="宋体" w:cs="Times New Roman"/>
          <w:b w:val="0"/>
          <w:color w:val="000000"/>
          <w:kern w:val="2"/>
          <w:sz w:val="21"/>
          <w:szCs w:val="21"/>
          <w:woUserID w:val="1"/>
        </w:rPr>
      </w:pPr>
      <w:r>
        <w:rPr>
          <w:rFonts w:hint="eastAsia" w:ascii="Times New Roman" w:hAnsi="Times New Roman" w:eastAsia="宋体" w:cs="Times New Roman"/>
          <w:b w:val="0"/>
          <w:color w:val="000000"/>
          <w:kern w:val="2"/>
          <w:sz w:val="21"/>
          <w:szCs w:val="21"/>
          <w:lang w:val="en-US" w:eastAsia="zh" w:bidi="ar"/>
          <w:woUserID w:val="1"/>
        </w:rPr>
        <w:t>2</w:t>
      </w:r>
      <w:r>
        <w:rPr>
          <w:rFonts w:hint="default" w:ascii="Times New Roman" w:hAnsi="Times New Roman" w:eastAsia="宋体" w:cs="Times New Roman"/>
          <w:b w:val="0"/>
          <w:color w:val="000000"/>
          <w:kern w:val="2"/>
          <w:sz w:val="21"/>
          <w:szCs w:val="21"/>
          <w:lang w:val="en-US" w:eastAsia="zh-CN" w:bidi="ar"/>
          <w:woUserID w:val="1"/>
        </w:rPr>
        <w:t>.</w:t>
      </w:r>
      <w:r>
        <w:rPr>
          <w:rFonts w:hint="eastAsia" w:ascii="Times New Roman" w:hAnsi="Times New Roman" w:eastAsia="宋体" w:cs="Times New Roman"/>
          <w:b w:val="0"/>
          <w:color w:val="000000"/>
          <w:kern w:val="2"/>
          <w:sz w:val="21"/>
          <w:szCs w:val="21"/>
          <w:lang w:val="en-US" w:eastAsia="zh" w:bidi="ar"/>
          <w:woUserID w:val="1"/>
        </w:rPr>
        <w:t>3</w:t>
      </w:r>
      <w:r>
        <w:rPr>
          <w:rFonts w:hint="default" w:ascii="Times New Roman" w:hAnsi="Times New Roman" w:eastAsia="宋体" w:cs="Times New Roman"/>
          <w:b w:val="0"/>
          <w:color w:val="000000"/>
          <w:kern w:val="2"/>
          <w:sz w:val="21"/>
          <w:szCs w:val="21"/>
          <w:lang w:val="en-US" w:eastAsia="zh-CN" w:bidi="ar"/>
          <w:woUserID w:val="1"/>
        </w:rPr>
        <w:t>.</w:t>
      </w:r>
      <w:r>
        <w:rPr>
          <w:rFonts w:hint="eastAsia" w:ascii="宋体" w:hAnsi="宋体" w:eastAsia="宋体" w:cs="宋体"/>
          <w:b w:val="0"/>
          <w:color w:val="000000"/>
          <w:kern w:val="2"/>
          <w:sz w:val="21"/>
          <w:szCs w:val="21"/>
          <w:lang w:val="en-US" w:eastAsia="zh-CN" w:bidi="ar"/>
          <w:woUserID w:val="1"/>
        </w:rPr>
        <w:t>验收</w:t>
      </w:r>
    </w:p>
    <w:p w14:paraId="0E0AA7BE">
      <w:pPr>
        <w:pStyle w:val="13"/>
        <w:keepNext w:val="0"/>
        <w:keepLines w:val="0"/>
        <w:widowControl w:val="0"/>
        <w:suppressLineNumbers w:val="0"/>
        <w:spacing w:before="0" w:beforeAutospacing="1" w:after="120" w:afterAutospacing="0"/>
        <w:ind w:left="0" w:right="0"/>
        <w:jc w:val="both"/>
        <w:rPr>
          <w:rFonts w:hint="eastAsia" w:ascii="Times New Roman" w:hAnsi="Times New Roman" w:eastAsia="宋体" w:cs="Times New Roman"/>
          <w:b w:val="0"/>
          <w:color w:val="000000"/>
          <w:kern w:val="2"/>
          <w:sz w:val="21"/>
          <w:szCs w:val="21"/>
          <w:woUserID w:val="1"/>
        </w:rPr>
      </w:pPr>
      <w:r>
        <w:rPr>
          <w:rFonts w:hint="eastAsia" w:ascii="Times New Roman" w:hAnsi="Times New Roman" w:eastAsia="宋体" w:cs="Times New Roman"/>
          <w:b w:val="0"/>
          <w:color w:val="000000"/>
          <w:kern w:val="2"/>
          <w:sz w:val="21"/>
          <w:szCs w:val="21"/>
          <w:lang w:val="en-US" w:eastAsia="zh" w:bidi="ar"/>
          <w:woUserID w:val="1"/>
        </w:rPr>
        <w:t>2</w:t>
      </w:r>
      <w:r>
        <w:rPr>
          <w:rFonts w:hint="default" w:ascii="Times New Roman" w:hAnsi="Times New Roman" w:eastAsia="宋体" w:cs="Times New Roman"/>
          <w:b w:val="0"/>
          <w:color w:val="000000"/>
          <w:kern w:val="2"/>
          <w:sz w:val="21"/>
          <w:szCs w:val="21"/>
          <w:lang w:val="en-US" w:eastAsia="zh-CN" w:bidi="ar"/>
          <w:woUserID w:val="1"/>
        </w:rPr>
        <w:t>.</w:t>
      </w:r>
      <w:r>
        <w:rPr>
          <w:rFonts w:hint="eastAsia" w:ascii="Times New Roman" w:hAnsi="Times New Roman" w:eastAsia="宋体" w:cs="Times New Roman"/>
          <w:b w:val="0"/>
          <w:color w:val="000000"/>
          <w:kern w:val="2"/>
          <w:sz w:val="21"/>
          <w:szCs w:val="21"/>
          <w:lang w:val="en-US" w:eastAsia="zh" w:bidi="ar"/>
          <w:woUserID w:val="1"/>
        </w:rPr>
        <w:t>3</w:t>
      </w:r>
      <w:r>
        <w:rPr>
          <w:rFonts w:hint="default" w:ascii="Times New Roman" w:hAnsi="Times New Roman" w:eastAsia="宋体" w:cs="Times New Roman"/>
          <w:b w:val="0"/>
          <w:color w:val="000000"/>
          <w:kern w:val="2"/>
          <w:sz w:val="21"/>
          <w:szCs w:val="21"/>
          <w:lang w:val="en-US" w:eastAsia="zh-CN" w:bidi="ar"/>
          <w:woUserID w:val="1"/>
        </w:rPr>
        <w:t xml:space="preserve">.1 </w:t>
      </w:r>
      <w:r>
        <w:rPr>
          <w:rFonts w:hint="eastAsia" w:ascii="宋体" w:hAnsi="宋体" w:eastAsia="宋体" w:cs="宋体"/>
          <w:b w:val="0"/>
          <w:color w:val="000000"/>
          <w:kern w:val="2"/>
          <w:sz w:val="21"/>
          <w:szCs w:val="21"/>
          <w:lang w:val="en-US" w:eastAsia="zh-CN" w:bidi="ar"/>
          <w:woUserID w:val="1"/>
        </w:rPr>
        <w:t>业主单位组织有关专家按照有关标准逐个验收，不符合要求的需不断改善直至验收通过。</w:t>
      </w:r>
    </w:p>
    <w:p w14:paraId="0757514B">
      <w:pPr>
        <w:pStyle w:val="13"/>
        <w:keepNext w:val="0"/>
        <w:keepLines w:val="0"/>
        <w:widowControl w:val="0"/>
        <w:suppressLineNumbers w:val="0"/>
        <w:spacing w:before="0" w:beforeAutospacing="1" w:after="120" w:afterAutospacing="0"/>
        <w:ind w:left="0" w:right="0"/>
        <w:jc w:val="both"/>
        <w:rPr>
          <w:rFonts w:hint="eastAsia" w:ascii="Times New Roman" w:hAnsi="Times New Roman" w:eastAsia="宋体" w:cs="Times New Roman"/>
          <w:b w:val="0"/>
          <w:color w:val="000000"/>
          <w:kern w:val="2"/>
          <w:sz w:val="21"/>
          <w:szCs w:val="21"/>
          <w:woUserID w:val="1"/>
        </w:rPr>
      </w:pPr>
      <w:r>
        <w:rPr>
          <w:rFonts w:hint="eastAsia" w:ascii="Times New Roman" w:hAnsi="Times New Roman" w:eastAsia="宋体" w:cs="Times New Roman"/>
          <w:b w:val="0"/>
          <w:color w:val="000000"/>
          <w:kern w:val="2"/>
          <w:sz w:val="21"/>
          <w:szCs w:val="21"/>
          <w:lang w:val="en-US" w:eastAsia="zh" w:bidi="ar"/>
          <w:woUserID w:val="1"/>
        </w:rPr>
        <w:t>2</w:t>
      </w:r>
      <w:r>
        <w:rPr>
          <w:rFonts w:hint="default" w:ascii="Times New Roman" w:hAnsi="Times New Roman" w:eastAsia="宋体" w:cs="Times New Roman"/>
          <w:b w:val="0"/>
          <w:color w:val="000000"/>
          <w:kern w:val="2"/>
          <w:sz w:val="21"/>
          <w:szCs w:val="21"/>
          <w:lang w:val="en-US" w:eastAsia="zh-CN" w:bidi="ar"/>
          <w:woUserID w:val="1"/>
        </w:rPr>
        <w:t>.</w:t>
      </w:r>
      <w:r>
        <w:rPr>
          <w:rFonts w:hint="eastAsia" w:ascii="Times New Roman" w:hAnsi="Times New Roman" w:eastAsia="宋体" w:cs="Times New Roman"/>
          <w:b w:val="0"/>
          <w:color w:val="000000"/>
          <w:kern w:val="2"/>
          <w:sz w:val="21"/>
          <w:szCs w:val="21"/>
          <w:lang w:val="en-US" w:eastAsia="zh" w:bidi="ar"/>
          <w:woUserID w:val="1"/>
        </w:rPr>
        <w:t>4</w:t>
      </w:r>
      <w:r>
        <w:rPr>
          <w:rFonts w:hint="default" w:ascii="Times New Roman" w:hAnsi="Times New Roman" w:eastAsia="宋体" w:cs="Times New Roman"/>
          <w:b w:val="0"/>
          <w:color w:val="000000"/>
          <w:kern w:val="2"/>
          <w:sz w:val="21"/>
          <w:szCs w:val="21"/>
          <w:lang w:val="en-US" w:eastAsia="zh-CN" w:bidi="ar"/>
          <w:woUserID w:val="1"/>
        </w:rPr>
        <w:t>.</w:t>
      </w:r>
      <w:r>
        <w:rPr>
          <w:rFonts w:hint="eastAsia" w:ascii="宋体" w:hAnsi="宋体" w:eastAsia="宋体" w:cs="宋体"/>
          <w:b w:val="0"/>
          <w:color w:val="000000"/>
          <w:kern w:val="2"/>
          <w:sz w:val="21"/>
          <w:szCs w:val="21"/>
          <w:lang w:val="en-US" w:eastAsia="zh-CN" w:bidi="ar"/>
          <w:woUserID w:val="1"/>
        </w:rPr>
        <w:t>质保期</w:t>
      </w:r>
    </w:p>
    <w:p w14:paraId="5A8C0EC5">
      <w:pPr>
        <w:pStyle w:val="13"/>
        <w:keepNext w:val="0"/>
        <w:keepLines w:val="0"/>
        <w:widowControl w:val="0"/>
        <w:suppressLineNumbers w:val="0"/>
        <w:spacing w:before="0" w:beforeAutospacing="1" w:after="120" w:afterAutospacing="0"/>
        <w:ind w:left="0" w:right="0"/>
        <w:jc w:val="both"/>
        <w:rPr>
          <w:rFonts w:hint="eastAsia" w:ascii="Times New Roman" w:hAnsi="Times New Roman" w:eastAsia="宋体" w:cs="Times New Roman"/>
          <w:b w:val="0"/>
          <w:color w:val="000000"/>
          <w:kern w:val="2"/>
          <w:sz w:val="21"/>
          <w:szCs w:val="21"/>
          <w:woUserID w:val="1"/>
        </w:rPr>
      </w:pPr>
      <w:r>
        <w:rPr>
          <w:rFonts w:hint="eastAsia" w:ascii="Times New Roman" w:hAnsi="Times New Roman" w:eastAsia="宋体" w:cs="Times New Roman"/>
          <w:b w:val="0"/>
          <w:color w:val="000000"/>
          <w:kern w:val="2"/>
          <w:sz w:val="21"/>
          <w:szCs w:val="21"/>
          <w:lang w:val="en-US" w:eastAsia="zh" w:bidi="ar"/>
          <w:woUserID w:val="1"/>
        </w:rPr>
        <w:t>2.4</w:t>
      </w:r>
      <w:r>
        <w:rPr>
          <w:rFonts w:hint="default" w:ascii="Times New Roman" w:hAnsi="Times New Roman" w:eastAsia="宋体" w:cs="Times New Roman"/>
          <w:b w:val="0"/>
          <w:color w:val="000000"/>
          <w:kern w:val="2"/>
          <w:sz w:val="21"/>
          <w:szCs w:val="21"/>
          <w:lang w:val="en-US" w:eastAsia="zh-CN" w:bidi="ar"/>
          <w:woUserID w:val="1"/>
        </w:rPr>
        <w:t>.1.</w:t>
      </w:r>
      <w:r>
        <w:rPr>
          <w:rFonts w:hint="eastAsia" w:ascii="宋体" w:hAnsi="宋体" w:eastAsia="宋体" w:cs="宋体"/>
          <w:b w:val="0"/>
          <w:color w:val="000000"/>
          <w:kern w:val="2"/>
          <w:sz w:val="21"/>
          <w:szCs w:val="21"/>
          <w:lang w:val="en-US" w:eastAsia="zh-CN" w:bidi="ar"/>
          <w:woUserID w:val="1"/>
        </w:rPr>
        <w:t>验收合格后提供</w:t>
      </w:r>
      <w:r>
        <w:rPr>
          <w:rFonts w:hint="default" w:ascii="Times New Roman" w:hAnsi="Times New Roman" w:eastAsia="宋体" w:cs="Times New Roman"/>
          <w:b w:val="0"/>
          <w:color w:val="000000"/>
          <w:kern w:val="2"/>
          <w:sz w:val="21"/>
          <w:szCs w:val="21"/>
          <w:lang w:val="en-US" w:eastAsia="zh-CN" w:bidi="ar"/>
          <w:woUserID w:val="1"/>
        </w:rPr>
        <w:t>6</w:t>
      </w:r>
      <w:r>
        <w:rPr>
          <w:rFonts w:hint="eastAsia" w:ascii="宋体" w:hAnsi="宋体" w:eastAsia="宋体" w:cs="宋体"/>
          <w:b w:val="0"/>
          <w:color w:val="000000"/>
          <w:kern w:val="2"/>
          <w:sz w:val="21"/>
          <w:szCs w:val="21"/>
          <w:lang w:val="en-US" w:eastAsia="zh-CN" w:bidi="ar"/>
          <w:woUserID w:val="1"/>
        </w:rPr>
        <w:t>年免费质保。</w:t>
      </w:r>
    </w:p>
    <w:p w14:paraId="3A9F3F19">
      <w:pPr>
        <w:pStyle w:val="7"/>
        <w:numPr>
          <w:ilvl w:val="0"/>
          <w:numId w:val="0"/>
        </w:numPr>
        <w:rPr>
          <w:rFonts w:hint="eastAsia"/>
          <w:b w:val="0"/>
          <w:color w:val="000000" w:themeColor="text1"/>
          <w14:textFill>
            <w14:solidFill>
              <w14:schemeClr w14:val="tx1"/>
            </w14:solidFill>
          </w14:textFill>
        </w:rPr>
      </w:pPr>
    </w:p>
    <w:p w14:paraId="6525CDC7">
      <w:pPr>
        <w:pStyle w:val="4"/>
        <w:tabs>
          <w:tab w:val="left" w:pos="-200"/>
          <w:tab w:val="left" w:pos="3652"/>
        </w:tabs>
        <w:spacing w:line="240" w:lineRule="auto"/>
        <w:ind w:left="0" w:leftChars="0" w:firstLine="0" w:firstLineChars="0"/>
        <w:rPr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color w:val="000000" w:themeColor="text1"/>
          <w14:textFill>
            <w14:solidFill>
              <w14:schemeClr w14:val="tx1"/>
            </w14:solidFill>
          </w14:textFill>
        </w:rPr>
        <w:t>第二章  招标评分标准</w:t>
      </w:r>
      <w:bookmarkEnd w:id="9"/>
    </w:p>
    <w:p w14:paraId="7D4351AD">
      <w:pPr>
        <w:pStyle w:val="5"/>
        <w:numPr>
          <w:ilvl w:val="0"/>
          <w:numId w:val="3"/>
        </w:numPr>
        <w:tabs>
          <w:tab w:val="left" w:pos="-200"/>
        </w:tabs>
        <w:ind w:left="0" w:leftChars="0" w:firstLine="0" w:firstLineChars="0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10" w:name="_Toc4554"/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综合评分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分）</w:t>
      </w:r>
      <w:bookmarkEnd w:id="10"/>
    </w:p>
    <w:tbl>
      <w:tblPr>
        <w:tblStyle w:val="14"/>
        <w:tblpPr w:leftFromText="180" w:rightFromText="180" w:vertAnchor="text" w:horzAnchor="page" w:tblpXSpec="center" w:tblpY="358"/>
        <w:tblOverlap w:val="never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260"/>
        <w:gridCol w:w="796"/>
        <w:gridCol w:w="6201"/>
      </w:tblGrid>
      <w:tr w14:paraId="773F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11" w:type="dxa"/>
            <w:vAlign w:val="center"/>
          </w:tcPr>
          <w:p w14:paraId="7E685723"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eastAsia" w:ascii="宋体" w:hAnsi="宋体" w:eastAsia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  <w:vAlign w:val="center"/>
          </w:tcPr>
          <w:p w14:paraId="2C8C5EED"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产品功能</w:t>
            </w:r>
          </w:p>
        </w:tc>
        <w:tc>
          <w:tcPr>
            <w:tcW w:w="796" w:type="dxa"/>
            <w:vAlign w:val="center"/>
          </w:tcPr>
          <w:p w14:paraId="3EDF8440"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6201" w:type="dxa"/>
            <w:vAlign w:val="center"/>
          </w:tcPr>
          <w:p w14:paraId="6B0E0042">
            <w:pPr>
              <w:spacing w:line="288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6"/>
                <w:sz w:val="21"/>
                <w:szCs w:val="21"/>
                <w:lang w:val="en-US" w:eastAsia="zh-CN"/>
              </w:rPr>
              <w:t>根据功能模块是否响应达标进行评分，缺失一项功能扣5分，扣完为止。</w:t>
            </w:r>
          </w:p>
        </w:tc>
      </w:tr>
      <w:tr w14:paraId="03790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1" w:type="dxa"/>
            <w:vAlign w:val="center"/>
          </w:tcPr>
          <w:p w14:paraId="416D2528"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260" w:type="dxa"/>
            <w:vAlign w:val="center"/>
          </w:tcPr>
          <w:p w14:paraId="09E82C67"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运维服务能力</w:t>
            </w:r>
          </w:p>
        </w:tc>
        <w:tc>
          <w:tcPr>
            <w:tcW w:w="796" w:type="dxa"/>
            <w:vAlign w:val="center"/>
          </w:tcPr>
          <w:p w14:paraId="4A406AE6"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6201" w:type="dxa"/>
            <w:vAlign w:val="center"/>
          </w:tcPr>
          <w:p w14:paraId="7E47E66A">
            <w:pPr>
              <w:spacing w:line="288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根据投标人是否具备成熟售后服务能力和故障响应体系，综合评分，最高得10分。</w:t>
            </w:r>
          </w:p>
        </w:tc>
      </w:tr>
    </w:tbl>
    <w:p w14:paraId="6D798795">
      <w:pPr>
        <w:tabs>
          <w:tab w:val="left" w:pos="-200"/>
        </w:tabs>
        <w:ind w:left="0" w:leftChars="0" w:firstLine="0" w:firstLineChars="0"/>
        <w:jc w:val="left"/>
        <w:rPr>
          <w:rFonts w:cs="Arial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A93435D">
      <w:pPr>
        <w:pStyle w:val="5"/>
        <w:numPr>
          <w:ilvl w:val="0"/>
          <w:numId w:val="3"/>
        </w:numPr>
        <w:tabs>
          <w:tab w:val="left" w:pos="-200"/>
        </w:tabs>
        <w:ind w:left="0" w:leftChars="0" w:firstLine="0" w:firstLineChars="0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11" w:name="_Toc674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商务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报价部分（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分）</w:t>
      </w:r>
      <w:bookmarkEnd w:id="11"/>
    </w:p>
    <w:tbl>
      <w:tblPr>
        <w:tblStyle w:val="14"/>
        <w:tblpPr w:leftFromText="180" w:rightFromText="180" w:vertAnchor="text" w:horzAnchor="page" w:tblpXSpec="center" w:tblpY="527"/>
        <w:tblOverlap w:val="never"/>
        <w:tblW w:w="8871" w:type="dxa"/>
        <w:jc w:val="center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257"/>
        <w:gridCol w:w="800"/>
        <w:gridCol w:w="6114"/>
      </w:tblGrid>
      <w:tr w14:paraId="2CE6CD7F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6C0C5E"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szCs w:val="21"/>
                <w:lang w:eastAsia="zh-Hans"/>
              </w:rPr>
            </w:pPr>
            <w:r>
              <w:rPr>
                <w:rFonts w:hint="eastAsia" w:ascii="宋体" w:hAnsi="宋体" w:cs="仿宋_GB2312"/>
                <w:szCs w:val="21"/>
                <w:lang w:eastAsia="zh-Hans"/>
              </w:rPr>
              <w:t>序号</w:t>
            </w: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BF4F80"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评审项目</w:t>
            </w:r>
          </w:p>
        </w:tc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CF4B7B"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分值</w:t>
            </w:r>
          </w:p>
        </w:tc>
        <w:tc>
          <w:tcPr>
            <w:tcW w:w="6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0CA9B5"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依据</w:t>
            </w:r>
          </w:p>
        </w:tc>
      </w:tr>
      <w:tr w14:paraId="125A5BE4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22A4EA"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eastAsia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DA4227"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eastAsia="zh-Hans"/>
              </w:rPr>
              <w:t>投标</w:t>
            </w:r>
            <w:r>
              <w:rPr>
                <w:rFonts w:hint="eastAsia" w:ascii="宋体" w:hAnsi="宋体" w:cs="仿宋_GB2312"/>
                <w:szCs w:val="21"/>
              </w:rPr>
              <w:t>报价</w:t>
            </w:r>
          </w:p>
        </w:tc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3D4645"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D4C67F">
            <w:pPr>
              <w:widowControl/>
              <w:tabs>
                <w:tab w:val="left" w:pos="-200"/>
              </w:tabs>
              <w:ind w:left="0" w:leftChars="0" w:firstLine="0" w:firstLineChars="0"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综合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评分法中的价格分统一采用低价优先法计算，即满足要求且最后报价最低的供应商的价格为基准价，其价格分为满分。其他供应商的价格分统一按照下列公式计算：</w:t>
            </w:r>
          </w:p>
          <w:p w14:paraId="5F4ECE5F"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报价得分=（基准价/最后报价）×价格分值</w:t>
            </w:r>
          </w:p>
          <w:p w14:paraId="67FA321B">
            <w:pPr>
              <w:widowControl/>
              <w:tabs>
                <w:tab w:val="left" w:pos="-200"/>
              </w:tabs>
              <w:ind w:left="0" w:leftChars="0" w:firstLine="0" w:firstLineChars="0"/>
              <w:jc w:val="left"/>
              <w:rPr>
                <w:rFonts w:ascii="宋体" w:hAnsi="宋体" w:cs="仿宋_GB2312"/>
                <w:szCs w:val="21"/>
              </w:rPr>
            </w:pPr>
          </w:p>
        </w:tc>
      </w:tr>
    </w:tbl>
    <w:p w14:paraId="20CD2F4B">
      <w:pPr>
        <w:tabs>
          <w:tab w:val="left" w:pos="-200"/>
        </w:tabs>
        <w:ind w:left="0" w:leftChars="0" w:firstLine="0" w:firstLineChars="0"/>
      </w:pPr>
    </w:p>
    <w:sectPr>
      <w:footerReference r:id="rId7" w:type="first"/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938806"/>
    </w:sdtPr>
    <w:sdtContent>
      <w:p w14:paraId="25440425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18</w:t>
        </w:r>
        <w:r>
          <w:fldChar w:fldCharType="end"/>
        </w:r>
      </w:p>
    </w:sdtContent>
  </w:sdt>
  <w:p w14:paraId="75A0581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5A874"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7640"/>
                          </w:sdtPr>
                          <w:sdtContent>
                            <w:p w14:paraId="66CAF9CA">
                              <w:pPr>
                                <w:pStyle w:val="9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18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2E6948F9">
                          <w:pPr>
                            <w:pStyle w:val="1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7640"/>
                    </w:sdtPr>
                    <w:sdtContent>
                      <w:p w14:paraId="66CAF9CA">
                        <w:pPr>
                          <w:pStyle w:val="9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2E6948F9">
                    <w:pPr>
                      <w:pStyle w:val="18"/>
                    </w:pPr>
                  </w:p>
                </w:txbxContent>
              </v:textbox>
            </v:shape>
          </w:pict>
        </mc:Fallback>
      </mc:AlternateContent>
    </w:r>
  </w:p>
  <w:p w14:paraId="659D9037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AE71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5BED88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5BED88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26C6A">
    <w:pPr>
      <w:pStyle w:val="10"/>
      <w:jc w:val="left"/>
      <w:rPr>
        <w:rFonts w:ascii="仿宋" w:hAnsi="仿宋" w:eastAsia="仿宋"/>
        <w:color w:val="000000" w:themeColor="text1"/>
        <w14:textFill>
          <w14:solidFill>
            <w14:schemeClr w14:val="tx1"/>
          </w14:solidFill>
        </w14:textFill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BC039"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61272D"/>
    <w:multiLevelType w:val="multilevel"/>
    <w:tmpl w:val="1A61272D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C87273"/>
    <w:multiLevelType w:val="multilevel"/>
    <w:tmpl w:val="44C87273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A50F62"/>
    <w:multiLevelType w:val="multilevel"/>
    <w:tmpl w:val="68A50F62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MDRhOWYxNjQ3OTcyMGUxZDFlNzg3MWRhZDlmMWIifQ=="/>
  </w:docVars>
  <w:rsids>
    <w:rsidRoot w:val="2F0944CF"/>
    <w:rsid w:val="01F645BF"/>
    <w:rsid w:val="08457A0E"/>
    <w:rsid w:val="0B280F91"/>
    <w:rsid w:val="12E24340"/>
    <w:rsid w:val="15D849FF"/>
    <w:rsid w:val="15E00F73"/>
    <w:rsid w:val="175E16DF"/>
    <w:rsid w:val="19874772"/>
    <w:rsid w:val="1CF11E86"/>
    <w:rsid w:val="1E085338"/>
    <w:rsid w:val="1FD86672"/>
    <w:rsid w:val="1FE27BEE"/>
    <w:rsid w:val="1FF879A3"/>
    <w:rsid w:val="23964CC8"/>
    <w:rsid w:val="23EF79F7"/>
    <w:rsid w:val="245568D7"/>
    <w:rsid w:val="28025D85"/>
    <w:rsid w:val="2B3C538A"/>
    <w:rsid w:val="2B4A275F"/>
    <w:rsid w:val="2D136CF6"/>
    <w:rsid w:val="2E6D243F"/>
    <w:rsid w:val="2F0944CF"/>
    <w:rsid w:val="2F7215C9"/>
    <w:rsid w:val="30344140"/>
    <w:rsid w:val="31E247E4"/>
    <w:rsid w:val="32016E80"/>
    <w:rsid w:val="359F01C7"/>
    <w:rsid w:val="37E13015"/>
    <w:rsid w:val="3D675F02"/>
    <w:rsid w:val="3DCA62DD"/>
    <w:rsid w:val="3EDB0A22"/>
    <w:rsid w:val="3F6C534B"/>
    <w:rsid w:val="41A0029A"/>
    <w:rsid w:val="41DF0193"/>
    <w:rsid w:val="46447149"/>
    <w:rsid w:val="46797389"/>
    <w:rsid w:val="47284EAF"/>
    <w:rsid w:val="483E10A5"/>
    <w:rsid w:val="4ADB5F39"/>
    <w:rsid w:val="4AFB3B30"/>
    <w:rsid w:val="51782617"/>
    <w:rsid w:val="5BBA764A"/>
    <w:rsid w:val="5BE32D83"/>
    <w:rsid w:val="625A14A1"/>
    <w:rsid w:val="62983C23"/>
    <w:rsid w:val="64A16B26"/>
    <w:rsid w:val="65111C82"/>
    <w:rsid w:val="656330C2"/>
    <w:rsid w:val="687409C1"/>
    <w:rsid w:val="6A54056D"/>
    <w:rsid w:val="6AE31566"/>
    <w:rsid w:val="6FEF43F7"/>
    <w:rsid w:val="70F30189"/>
    <w:rsid w:val="770819D9"/>
    <w:rsid w:val="7B6477AA"/>
    <w:rsid w:val="877FF500"/>
    <w:rsid w:val="A573193D"/>
    <w:rsid w:val="DAF624EF"/>
    <w:rsid w:val="DE7E7DE8"/>
    <w:rsid w:val="EDFB7B73"/>
    <w:rsid w:val="FAFB5622"/>
    <w:rsid w:val="FBFB99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iPriority="99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tabs>
        <w:tab w:val="left" w:pos="432"/>
        <w:tab w:val="left" w:pos="960"/>
      </w:tabs>
      <w:spacing w:before="340" w:after="330" w:line="578" w:lineRule="auto"/>
      <w:ind w:left="960" w:hanging="600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autoSpaceDE w:val="0"/>
      <w:autoSpaceDN w:val="0"/>
      <w:adjustRightInd w:val="0"/>
      <w:ind w:firstLine="420" w:firstLineChars="200"/>
      <w:jc w:val="left"/>
      <w:textAlignment w:val="baseline"/>
    </w:pPr>
    <w:rPr>
      <w:rFonts w:ascii="Times New Roman" w:hAnsi="Times New Roman"/>
      <w:kern w:val="0"/>
      <w:sz w:val="28"/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unhideWhenUsed/>
    <w:qFormat/>
    <w:uiPriority w:val="99"/>
    <w:pPr>
      <w:spacing w:after="12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Normal (Web)"/>
    <w:basedOn w:val="1"/>
    <w:qFormat/>
    <w:uiPriority w:val="0"/>
    <w:rPr>
      <w:sz w:val="24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Body Text First Indent 21"/>
    <w:basedOn w:val="1"/>
    <w:qFormat/>
    <w:uiPriority w:val="0"/>
    <w:pPr>
      <w:ind w:left="420" w:leftChars="200" w:firstLine="420"/>
    </w:pPr>
  </w:style>
  <w:style w:type="paragraph" w:customStyle="1" w:styleId="18">
    <w:name w:val="_Style 1"/>
    <w:qFormat/>
    <w:uiPriority w:val="0"/>
    <w:rPr>
      <w:rFonts w:ascii="Calibri" w:hAnsi="Calibri" w:eastAsia="宋体" w:cs="宋体"/>
      <w:kern w:val="2"/>
      <w:sz w:val="28"/>
      <w:szCs w:val="22"/>
      <w:lang w:val="en-US" w:eastAsia="zh-CN" w:bidi="ar-SA"/>
    </w:rPr>
  </w:style>
  <w:style w:type="paragraph" w:customStyle="1" w:styleId="19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20">
    <w:name w:val="font31"/>
    <w:basedOn w:val="1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4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21"/>
    <w:basedOn w:val="1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3">
    <w:name w:val="列出段落2"/>
    <w:basedOn w:val="1"/>
    <w:qFormat/>
    <w:uiPriority w:val="0"/>
    <w:pPr>
      <w:ind w:firstLine="420"/>
    </w:pPr>
    <w:rPr>
      <w:rFonts w:ascii="Calibri" w:hAnsi="Calibri"/>
    </w:rPr>
  </w:style>
  <w:style w:type="paragraph" w:customStyle="1" w:styleId="24">
    <w:name w:val="段"/>
    <w:next w:val="1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Calibri" w:eastAsia="微软雅黑" w:cs="Times New Roman"/>
      <w:sz w:val="21"/>
      <w:lang w:val="en-US" w:eastAsia="zh-CN" w:bidi="ar-SA"/>
    </w:rPr>
  </w:style>
  <w:style w:type="paragraph" w:styleId="2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1378</Words>
  <Characters>1520</Characters>
  <Lines>1</Lines>
  <Paragraphs>1</Paragraphs>
  <TotalTime>30</TotalTime>
  <ScaleCrop>false</ScaleCrop>
  <LinksUpToDate>false</LinksUpToDate>
  <CharactersWithSpaces>1527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2019-04-25T09:34:00Z</dcterms:created>
  <dc:creator>2017032702</dc:creator>
  <cp:lastModifiedBy>Özyy</cp:lastModifiedBy>
  <dcterms:modified xsi:type="dcterms:W3CDTF">2024-09-18T07:08:12Z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0180B7B5AB374F5EB70C1EA0C0A2E7A3_13</vt:lpwstr>
  </property>
</Properties>
</file>