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637"/>
          <w:tab w:val="center" w:pos="7398"/>
        </w:tabs>
        <w:spacing w:before="0" w:beforeAutospacing="0" w:after="0" w:afterAutospacing="0"/>
        <w:jc w:val="left"/>
        <w:rPr>
          <w:b/>
          <w:bCs/>
          <w:sz w:val="32"/>
          <w:szCs w:val="32"/>
        </w:rPr>
      </w:pPr>
      <w:r>
        <w:rPr>
          <w:rFonts w:hint="eastAsia" w:eastAsia="宋体"/>
          <w:b/>
          <w:bCs/>
          <w:sz w:val="32"/>
          <w:szCs w:val="32"/>
          <w:lang w:eastAsia="zh-CN"/>
        </w:rPr>
        <w:tab/>
      </w:r>
      <w:r>
        <w:rPr>
          <w:rFonts w:hint="eastAsia" w:eastAsia="宋体"/>
          <w:b/>
          <w:bCs/>
          <w:sz w:val="32"/>
          <w:szCs w:val="32"/>
          <w:lang w:eastAsia="zh-CN"/>
        </w:rPr>
        <w:tab/>
      </w:r>
      <w:r>
        <w:rPr>
          <w:rFonts w:hint="eastAsia"/>
          <w:b/>
          <w:bCs/>
          <w:sz w:val="32"/>
          <w:szCs w:val="32"/>
        </w:rPr>
        <w:t>妊娠事件报告表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8"/>
        <w:gridCol w:w="367"/>
        <w:gridCol w:w="52"/>
        <w:gridCol w:w="1051"/>
        <w:gridCol w:w="733"/>
        <w:gridCol w:w="736"/>
        <w:gridCol w:w="1099"/>
        <w:gridCol w:w="371"/>
        <w:gridCol w:w="331"/>
        <w:gridCol w:w="1140"/>
        <w:gridCol w:w="1469"/>
        <w:gridCol w:w="212"/>
        <w:gridCol w:w="154"/>
        <w:gridCol w:w="1103"/>
        <w:gridCol w:w="525"/>
        <w:gridCol w:w="945"/>
        <w:gridCol w:w="1100"/>
        <w:gridCol w:w="369"/>
        <w:gridCol w:w="1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87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报告类型</w:t>
            </w:r>
          </w:p>
        </w:tc>
        <w:tc>
          <w:tcPr>
            <w:tcW w:w="4321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首次报告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随访报告    总结报告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报告时间</w:t>
            </w: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78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方案编号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（版本号/日期）</w:t>
            </w:r>
          </w:p>
        </w:tc>
        <w:tc>
          <w:tcPr>
            <w:tcW w:w="3887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887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试验用药品名称</w:t>
            </w:r>
          </w:p>
        </w:tc>
        <w:tc>
          <w:tcPr>
            <w:tcW w:w="178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适应症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临床研究分类</w:t>
            </w:r>
          </w:p>
        </w:tc>
        <w:tc>
          <w:tcPr>
            <w:tcW w:w="5669" w:type="dxa"/>
            <w:gridSpan w:val="7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 w:val="21"/>
                  <w:szCs w:val="21"/>
                </w:rPr>
                <w:id w:val="531538193"/>
              </w:sdtPr>
              <w:sdtEndPr>
                <w:rPr>
                  <w:rFonts w:hint="eastAsia" w:ascii="宋体" w:hAnsi="宋体" w:eastAsia="宋体" w:cs="宋体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Ⅰ期     </w:t>
            </w:r>
            <w:sdt>
              <w:sdtPr>
                <w:rPr>
                  <w:rFonts w:hint="eastAsia" w:ascii="宋体" w:hAnsi="宋体" w:eastAsia="宋体" w:cs="宋体"/>
                  <w:sz w:val="21"/>
                  <w:szCs w:val="21"/>
                </w:rPr>
                <w:id w:val="1061215045"/>
              </w:sdtPr>
              <w:sdtEndPr>
                <w:rPr>
                  <w:rFonts w:hint="eastAsia" w:ascii="宋体" w:hAnsi="宋体" w:eastAsia="宋体" w:cs="宋体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Ⅱ期     </w:t>
            </w:r>
            <w:sdt>
              <w:sdtPr>
                <w:rPr>
                  <w:rFonts w:hint="eastAsia" w:ascii="宋体" w:hAnsi="宋体" w:eastAsia="宋体" w:cs="宋体"/>
                  <w:sz w:val="21"/>
                  <w:szCs w:val="21"/>
                </w:rPr>
                <w:id w:val="1420753482"/>
              </w:sdtPr>
              <w:sdtEndPr>
                <w:rPr>
                  <w:rFonts w:hint="eastAsia" w:ascii="宋体" w:hAnsi="宋体" w:eastAsia="宋体" w:cs="宋体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Ⅲ期     □Ⅳ期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 w:val="21"/>
                  <w:szCs w:val="21"/>
                </w:rPr>
                <w:id w:val="1471707531"/>
              </w:sdtPr>
              <w:sdtEndPr>
                <w:rPr>
                  <w:rFonts w:hint="eastAsia" w:ascii="宋体" w:hAnsi="宋体" w:eastAsia="宋体" w:cs="宋体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生物等效性试验             □临床验证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887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申办方</w:t>
            </w:r>
          </w:p>
        </w:tc>
        <w:tc>
          <w:tcPr>
            <w:tcW w:w="5461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681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医疗机构</w:t>
            </w:r>
          </w:p>
        </w:tc>
        <w:tc>
          <w:tcPr>
            <w:tcW w:w="5669" w:type="dxa"/>
            <w:gridSpan w:val="7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温州医科大学附属第二医院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698" w:type="dxa"/>
            <w:gridSpan w:val="19"/>
            <w:shd w:val="clear" w:color="auto" w:fill="D7D7D7" w:themeFill="background1" w:themeFillShade="D8"/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1、受试者信息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87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姓名缩写</w:t>
            </w:r>
          </w:p>
        </w:tc>
        <w:tc>
          <w:tcPr>
            <w:tcW w:w="1784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筛选号/入组号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835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身高(cm)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发生妊娠时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的年龄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887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性别</w:t>
            </w:r>
          </w:p>
        </w:tc>
        <w:tc>
          <w:tcPr>
            <w:tcW w:w="1784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 w:val="21"/>
                  <w:szCs w:val="21"/>
                </w:rPr>
                <w:id w:val="732885128"/>
              </w:sdtPr>
              <w:sdtEndPr>
                <w:rPr>
                  <w:rFonts w:hint="eastAsia" w:ascii="宋体" w:hAnsi="宋体" w:eastAsia="宋体" w:cs="宋体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男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 w:val="21"/>
                  <w:szCs w:val="21"/>
                </w:rPr>
                <w:id w:val="-144134099"/>
              </w:sdtPr>
              <w:sdtEndPr>
                <w:rPr>
                  <w:rFonts w:hint="eastAsia" w:ascii="宋体" w:hAnsi="宋体" w:eastAsia="宋体" w:cs="宋体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女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出生日期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835" w:type="dxa"/>
            <w:gridSpan w:val="3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体重(Kg)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受试者是否因妊娠事件退出研究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 w:val="21"/>
                  <w:szCs w:val="21"/>
                </w:rPr>
                <w:id w:val="157805849"/>
              </w:sdtPr>
              <w:sdtEndPr>
                <w:rPr>
                  <w:rFonts w:hint="eastAsia" w:ascii="宋体" w:hAnsi="宋体" w:eastAsia="宋体" w:cs="宋体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是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 w:val="21"/>
                  <w:szCs w:val="21"/>
                </w:rPr>
                <w:id w:val="1006400141"/>
              </w:sdtPr>
              <w:sdtEndPr>
                <w:rPr>
                  <w:rFonts w:hint="eastAsia" w:ascii="宋体" w:hAnsi="宋体" w:eastAsia="宋体" w:cs="宋体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698" w:type="dxa"/>
            <w:gridSpan w:val="19"/>
            <w:shd w:val="clear" w:color="auto" w:fill="D7D7D7" w:themeFill="background1" w:themeFillShade="D8"/>
            <w:vAlign w:val="center"/>
          </w:tcPr>
          <w:p>
            <w:pPr>
              <w:pStyle w:val="6"/>
              <w:spacing w:before="0" w:beforeAutospacing="0" w:after="0" w:afterAutospacing="0"/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1.1妊娠者信息（如受试者是女性，以下信息不适用，如受试者是男性，以下填写受试者的女性伴侣的信息。）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姓名缩写</w:t>
            </w:r>
          </w:p>
        </w:tc>
        <w:tc>
          <w:tcPr>
            <w:tcW w:w="147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1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出生日期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发生妊娠时的年龄</w:t>
            </w:r>
          </w:p>
        </w:tc>
        <w:tc>
          <w:tcPr>
            <w:tcW w:w="146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9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身高(cm)</w:t>
            </w:r>
          </w:p>
        </w:tc>
        <w:tc>
          <w:tcPr>
            <w:tcW w:w="147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69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体重(Kg)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698" w:type="dxa"/>
            <w:gridSpan w:val="19"/>
            <w:shd w:val="clear" w:color="auto" w:fill="D7D7D7" w:themeFill="background1" w:themeFillShade="D8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2、病史（如现病史、既往史、过敏史、家族史或药物反应史等。）</w:t>
            </w:r>
            <w:sdt>
              <w:sdtPr>
                <w:rPr>
                  <w:rFonts w:hint="eastAsia" w:ascii="宋体" w:hAnsi="宋体" w:eastAsia="宋体" w:cs="宋体"/>
                  <w:sz w:val="21"/>
                  <w:szCs w:val="21"/>
                </w:rPr>
                <w:id w:val="-417246852"/>
              </w:sdtPr>
              <w:sdtEndPr>
                <w:rPr>
                  <w:rFonts w:hint="eastAsia" w:ascii="宋体" w:hAnsi="宋体" w:eastAsia="宋体" w:cs="宋体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无  </w:t>
            </w:r>
            <w:sdt>
              <w:sdtPr>
                <w:rPr>
                  <w:rFonts w:hint="eastAsia" w:ascii="宋体" w:hAnsi="宋体" w:eastAsia="宋体" w:cs="宋体"/>
                  <w:sz w:val="21"/>
                  <w:szCs w:val="21"/>
                </w:rPr>
                <w:id w:val="1576405650"/>
              </w:sdtPr>
              <w:sdtEndPr>
                <w:rPr>
                  <w:rFonts w:hint="eastAsia" w:ascii="宋体" w:hAnsi="宋体" w:eastAsia="宋体" w:cs="宋体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未知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93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请选择：父亲、母亲</w:t>
            </w:r>
          </w:p>
        </w:tc>
        <w:tc>
          <w:tcPr>
            <w:tcW w:w="293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疾病名称</w:t>
            </w:r>
          </w:p>
        </w:tc>
        <w:tc>
          <w:tcPr>
            <w:tcW w:w="294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开始日期</w:t>
            </w:r>
          </w:p>
        </w:tc>
        <w:tc>
          <w:tcPr>
            <w:tcW w:w="2939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是否持续</w:t>
            </w:r>
          </w:p>
        </w:tc>
        <w:tc>
          <w:tcPr>
            <w:tcW w:w="294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结束日期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938" w:type="dxa"/>
            <w:gridSpan w:val="4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3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4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39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4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938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939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4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39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2942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698" w:type="dxa"/>
            <w:gridSpan w:val="19"/>
            <w:shd w:val="clear" w:color="auto" w:fill="D7D7D7" w:themeFill="background1" w:themeFillShade="D8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3、产科病史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698" w:type="dxa"/>
            <w:gridSpan w:val="19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 w:val="21"/>
                  <w:szCs w:val="21"/>
                </w:rPr>
                <w:id w:val="1388223460"/>
              </w:sdtPr>
              <w:sdtEndPr>
                <w:rPr>
                  <w:rFonts w:hint="eastAsia" w:ascii="宋体" w:hAnsi="宋体" w:eastAsia="宋体" w:cs="宋体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1"/>
                <w:szCs w:val="21"/>
              </w:rPr>
              <w:t>妊娠次数，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698" w:type="dxa"/>
            <w:gridSpan w:val="19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 w:val="21"/>
                  <w:szCs w:val="21"/>
                </w:rPr>
                <w:id w:val="-856192247"/>
              </w:sdtPr>
              <w:sdtEndPr>
                <w:rPr>
                  <w:rFonts w:hint="eastAsia" w:ascii="宋体" w:hAnsi="宋体" w:eastAsia="宋体" w:cs="宋体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1"/>
                <w:szCs w:val="21"/>
              </w:rPr>
              <w:t>活产胎儿，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次，具体为：       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sz w:val="21"/>
                  <w:szCs w:val="21"/>
                </w:rPr>
                <w:id w:val="-1321351670"/>
              </w:sdtPr>
              <w:sdtEndPr>
                <w:rPr>
                  <w:rFonts w:hint="eastAsia" w:ascii="宋体" w:hAnsi="宋体" w:eastAsia="宋体" w:cs="宋体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1"/>
                <w:szCs w:val="21"/>
              </w:rPr>
              <w:t>顺产，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次 （    年     月        日）       </w:t>
            </w:r>
            <w:sdt>
              <w:sdtPr>
                <w:rPr>
                  <w:rFonts w:hint="eastAsia" w:ascii="宋体" w:hAnsi="宋体" w:eastAsia="宋体" w:cs="宋体"/>
                  <w:sz w:val="21"/>
                  <w:szCs w:val="21"/>
                </w:rPr>
                <w:id w:val="717785965"/>
              </w:sdtPr>
              <w:sdtEndPr>
                <w:rPr>
                  <w:rFonts w:hint="eastAsia" w:ascii="宋体" w:hAnsi="宋体" w:eastAsia="宋体" w:cs="宋体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1"/>
                <w:szCs w:val="21"/>
              </w:rPr>
              <w:t>剖宫产，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次（    年     月        日）  剖宫产原因：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4698" w:type="dxa"/>
            <w:gridSpan w:val="19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1954366912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流产/堕胎，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，具体为：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-1746876194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自然流产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    年     月        日）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         </w:t>
            </w: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-219290783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人工流产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次（    年     月        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698" w:type="dxa"/>
            <w:gridSpan w:val="19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-1415616693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多胎妊娠 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次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    年     月        日）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请说明结果：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698" w:type="dxa"/>
            <w:gridSpan w:val="19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1622879997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异位妊娠 ，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次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（    年     月        日）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请说明结果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698" w:type="dxa"/>
            <w:gridSpan w:val="19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128915984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分娩并发症，请说明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698" w:type="dxa"/>
            <w:gridSpan w:val="19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326480300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辅助妊娠：请说明  </w:t>
            </w: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681017934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诱发排卵  </w:t>
            </w: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1091127158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辅助生殖技术，如宫腔内人工授精, 试管婴儿   </w:t>
            </w: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-1586531369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卵母细胞单精子显微注射技术等。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4698" w:type="dxa"/>
            <w:gridSpan w:val="19"/>
            <w:shd w:val="clear" w:color="auto" w:fill="D7D7D7" w:themeFill="background1" w:themeFillShade="D8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4、合并用药（</w:t>
            </w:r>
            <w:r>
              <w:rPr>
                <w:rFonts w:hint="eastAsia" w:ascii="宋体" w:hAnsi="宋体" w:eastAsia="宋体" w:cs="宋体"/>
                <w:b/>
                <w:bCs/>
                <w:i/>
                <w:iCs/>
                <w:color w:val="231F20"/>
                <w:position w:val="-1"/>
                <w:sz w:val="21"/>
                <w:szCs w:val="21"/>
              </w:rPr>
              <w:t>指受试者妊娠或其伴侣妊娠发生前2周内，受试者或其伴侣使用的除试验药物之外的药品。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）  </w:t>
            </w: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824086442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/>
                <w:iCs/>
                <w:sz w:val="21"/>
                <w:szCs w:val="21"/>
              </w:rPr>
              <w:t xml:space="preserve">无  </w:t>
            </w: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-994646343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b/>
                <w:iCs/>
                <w:sz w:val="21"/>
                <w:szCs w:val="21"/>
              </w:rPr>
              <w:t>未知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87" w:type="dxa"/>
            <w:gridSpan w:val="3"/>
            <w:shd w:val="clear" w:color="auto" w:fill="auto"/>
            <w:vAlign w:val="center"/>
          </w:tcPr>
          <w:p>
            <w:pPr>
              <w:pStyle w:val="14"/>
              <w:spacing w:before="0"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请选择：</w:t>
            </w:r>
          </w:p>
          <w:p>
            <w:pPr>
              <w:pStyle w:val="14"/>
              <w:spacing w:before="0" w:line="240" w:lineRule="auto"/>
              <w:ind w:lef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父亲、母亲</w:t>
            </w:r>
          </w:p>
        </w:tc>
        <w:tc>
          <w:tcPr>
            <w:tcW w:w="1784" w:type="dxa"/>
            <w:gridSpan w:val="2"/>
            <w:shd w:val="clear" w:color="auto" w:fill="auto"/>
            <w:vAlign w:val="center"/>
          </w:tcPr>
          <w:p>
            <w:pPr>
              <w:pStyle w:val="14"/>
              <w:spacing w:before="0" w:line="240" w:lineRule="auto"/>
              <w:ind w:lef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药物名称</w:t>
            </w: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>
            <w:pPr>
              <w:pStyle w:val="14"/>
              <w:spacing w:before="0" w:line="240" w:lineRule="auto"/>
              <w:ind w:lef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适应症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>
            <w:pPr>
              <w:pStyle w:val="14"/>
              <w:spacing w:before="0"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单次剂量</w:t>
            </w:r>
          </w:p>
          <w:p>
            <w:pPr>
              <w:pStyle w:val="14"/>
              <w:spacing w:before="0" w:line="240" w:lineRule="auto"/>
              <w:ind w:lef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（*含单位）</w:t>
            </w:r>
          </w:p>
        </w:tc>
        <w:tc>
          <w:tcPr>
            <w:tcW w:w="1835" w:type="dxa"/>
            <w:gridSpan w:val="3"/>
            <w:shd w:val="clear" w:color="auto" w:fill="auto"/>
            <w:vAlign w:val="center"/>
          </w:tcPr>
          <w:p>
            <w:pPr>
              <w:pStyle w:val="14"/>
              <w:spacing w:before="0" w:line="240" w:lineRule="auto"/>
              <w:ind w:lef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用药频率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>
            <w:pPr>
              <w:pStyle w:val="14"/>
              <w:spacing w:before="0" w:line="240" w:lineRule="auto"/>
              <w:ind w:lef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给药途径</w:t>
            </w: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>
            <w:pPr>
              <w:pStyle w:val="14"/>
              <w:spacing w:before="0" w:line="240" w:lineRule="auto"/>
              <w:ind w:lef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开始日期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>
            <w:pPr>
              <w:pStyle w:val="14"/>
              <w:spacing w:before="0" w:line="240" w:lineRule="auto"/>
              <w:ind w:lef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结束日期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87" w:type="dxa"/>
            <w:gridSpan w:val="3"/>
            <w:shd w:val="clear" w:color="auto" w:fill="auto"/>
            <w:vAlign w:val="center"/>
          </w:tcPr>
          <w:p>
            <w:pPr>
              <w:pStyle w:val="14"/>
              <w:spacing w:before="0" w:line="240" w:lineRule="auto"/>
              <w:ind w:lef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84" w:type="dxa"/>
            <w:gridSpan w:val="2"/>
            <w:shd w:val="clear" w:color="auto" w:fill="auto"/>
            <w:vAlign w:val="center"/>
          </w:tcPr>
          <w:p>
            <w:pPr>
              <w:pStyle w:val="14"/>
              <w:spacing w:before="0" w:line="240" w:lineRule="auto"/>
              <w:ind w:lef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>
            <w:pPr>
              <w:pStyle w:val="14"/>
              <w:spacing w:before="0" w:line="240" w:lineRule="auto"/>
              <w:ind w:lef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>
            <w:pPr>
              <w:pStyle w:val="14"/>
              <w:spacing w:before="0" w:line="240" w:lineRule="auto"/>
              <w:ind w:lef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35" w:type="dxa"/>
            <w:gridSpan w:val="3"/>
            <w:shd w:val="clear" w:color="auto" w:fill="auto"/>
            <w:vAlign w:val="center"/>
          </w:tcPr>
          <w:p>
            <w:pPr>
              <w:pStyle w:val="14"/>
              <w:spacing w:before="0" w:line="240" w:lineRule="auto"/>
              <w:ind w:lef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>
            <w:pPr>
              <w:pStyle w:val="14"/>
              <w:spacing w:before="0" w:line="240" w:lineRule="auto"/>
              <w:ind w:lef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>
            <w:pPr>
              <w:pStyle w:val="14"/>
              <w:spacing w:before="0" w:line="240" w:lineRule="auto"/>
              <w:ind w:lef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>
            <w:pPr>
              <w:pStyle w:val="14"/>
              <w:spacing w:before="0" w:line="240" w:lineRule="auto"/>
              <w:ind w:lef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pStyle w:val="14"/>
              <w:spacing w:before="0" w:line="240" w:lineRule="auto"/>
              <w:ind w:lef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-1035502450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持续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87" w:type="dxa"/>
            <w:gridSpan w:val="3"/>
            <w:shd w:val="clear" w:color="auto" w:fill="auto"/>
            <w:vAlign w:val="center"/>
          </w:tcPr>
          <w:p>
            <w:pPr>
              <w:pStyle w:val="14"/>
              <w:spacing w:before="0" w:line="240" w:lineRule="auto"/>
              <w:ind w:lef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84" w:type="dxa"/>
            <w:gridSpan w:val="2"/>
            <w:shd w:val="clear" w:color="auto" w:fill="auto"/>
            <w:vAlign w:val="center"/>
          </w:tcPr>
          <w:p>
            <w:pPr>
              <w:pStyle w:val="14"/>
              <w:spacing w:before="0" w:line="240" w:lineRule="auto"/>
              <w:ind w:lef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35" w:type="dxa"/>
            <w:gridSpan w:val="2"/>
            <w:shd w:val="clear" w:color="auto" w:fill="auto"/>
            <w:vAlign w:val="center"/>
          </w:tcPr>
          <w:p>
            <w:pPr>
              <w:pStyle w:val="14"/>
              <w:spacing w:before="0" w:line="240" w:lineRule="auto"/>
              <w:ind w:lef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>
            <w:pPr>
              <w:pStyle w:val="14"/>
              <w:spacing w:before="0" w:line="240" w:lineRule="auto"/>
              <w:ind w:lef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35" w:type="dxa"/>
            <w:gridSpan w:val="3"/>
            <w:shd w:val="clear" w:color="auto" w:fill="auto"/>
            <w:vAlign w:val="center"/>
          </w:tcPr>
          <w:p>
            <w:pPr>
              <w:pStyle w:val="14"/>
              <w:spacing w:before="0" w:line="240" w:lineRule="auto"/>
              <w:ind w:lef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>
            <w:pPr>
              <w:pStyle w:val="14"/>
              <w:spacing w:before="0" w:line="240" w:lineRule="auto"/>
              <w:ind w:lef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045" w:type="dxa"/>
            <w:gridSpan w:val="2"/>
            <w:shd w:val="clear" w:color="auto" w:fill="auto"/>
            <w:vAlign w:val="center"/>
          </w:tcPr>
          <w:p>
            <w:pPr>
              <w:pStyle w:val="14"/>
              <w:spacing w:before="0" w:line="240" w:lineRule="auto"/>
              <w:ind w:lef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>
            <w:pPr>
              <w:pStyle w:val="14"/>
              <w:spacing w:before="0" w:line="240" w:lineRule="auto"/>
              <w:ind w:left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  <w:p>
            <w:pPr>
              <w:pStyle w:val="14"/>
              <w:spacing w:before="0" w:line="240" w:lineRule="auto"/>
              <w:ind w:left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-1197534976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  <w:lang w:val="en-US" w:eastAsia="zh-CN" w:bidi="ar-SA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持续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698" w:type="dxa"/>
            <w:gridSpan w:val="19"/>
            <w:shd w:val="clear" w:color="auto" w:fill="D7D7D7" w:themeFill="background1" w:themeFillShade="D8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5、试验用药使用情况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88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通用名/商品名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给药途径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剂量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给药频率</w:t>
            </w:r>
          </w:p>
        </w:tc>
        <w:tc>
          <w:tcPr>
            <w:tcW w:w="183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批次/批号</w:t>
            </w:r>
          </w:p>
        </w:tc>
        <w:tc>
          <w:tcPr>
            <w:tcW w:w="162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开始日期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结束日期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适应症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887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8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35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2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1998076265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尚未给药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-722904754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持续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698" w:type="dxa"/>
            <w:gridSpan w:val="19"/>
            <w:shd w:val="clear" w:color="auto" w:fill="D7D7D7" w:themeFill="background1" w:themeFillShade="D8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6、妊娠及妊娠结果信息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698" w:type="dxa"/>
            <w:gridSpan w:val="19"/>
            <w:shd w:val="clear" w:color="auto" w:fill="D7D7D7" w:themeFill="background1" w:themeFillShade="D8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6.1 妊娠信息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698" w:type="dxa"/>
            <w:gridSpan w:val="19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是否为计划妊娠？ </w:t>
            </w: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1786006982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是  </w:t>
            </w: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-248572158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否     如否，请选择避孕措施：</w:t>
            </w: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121428226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避孕套  </w:t>
            </w: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2117480044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避孕药物  </w:t>
            </w: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712779188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宫内节育器  </w:t>
            </w: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-983850449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其他  </w:t>
            </w: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1252238980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7348" w:type="dxa"/>
            <w:gridSpan w:val="10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末次月经日期：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  <w:tc>
          <w:tcPr>
            <w:tcW w:w="7350" w:type="dxa"/>
            <w:gridSpan w:val="9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预产期：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671" w:type="dxa"/>
            <w:gridSpan w:val="5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妊娠确诊方式及日期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027" w:type="dxa"/>
            <w:gridSpan w:val="1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2009005644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1"/>
                <w:szCs w:val="21"/>
              </w:rPr>
              <w:t>血妊娠阳性，日期：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日       </w:t>
            </w: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447126758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1"/>
                <w:szCs w:val="21"/>
              </w:rPr>
              <w:t>尿妊娠阳性，日期：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671" w:type="dxa"/>
            <w:gridSpan w:val="5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027" w:type="dxa"/>
            <w:gridSpan w:val="1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1978806274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1"/>
                <w:szCs w:val="21"/>
              </w:rPr>
              <w:t>超声检查阳性，日期：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日，超声检查胎龄：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367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妊娠者是否同意监督跟踪</w:t>
            </w:r>
          </w:p>
        </w:tc>
        <w:tc>
          <w:tcPr>
            <w:tcW w:w="11027" w:type="dxa"/>
            <w:gridSpan w:val="1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58055271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是     </w:t>
            </w: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91747517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4698" w:type="dxa"/>
            <w:gridSpan w:val="19"/>
            <w:shd w:val="clear" w:color="auto" w:fill="D7D7D7" w:themeFill="background1" w:themeFillShade="D8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6.2 妊娠结果信息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14698" w:type="dxa"/>
            <w:gridSpan w:val="19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妊娠结束时间：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出生或流产时妊娠周龄：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周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1652568078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1"/>
                <w:szCs w:val="21"/>
              </w:rPr>
              <w:t>正常妊娠伴自然分娩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-821269606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正常妊娠伴剖宫产，剖宫产的原因：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698" w:type="dxa"/>
            <w:gridSpan w:val="19"/>
            <w:shd w:val="clear" w:color="auto" w:fill="D7D7D7" w:themeFill="background1" w:themeFillShade="D8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6.3 妊娠结果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4698" w:type="dxa"/>
            <w:gridSpan w:val="19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如发生异常妊娠结局，请描述原因：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</w:trPr>
        <w:tc>
          <w:tcPr>
            <w:tcW w:w="3671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1009722119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未知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113185674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人工流产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-392812009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自然流产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37633355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出生流产</w:t>
            </w:r>
          </w:p>
        </w:tc>
        <w:tc>
          <w:tcPr>
            <w:tcW w:w="3677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-1337078832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死产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1309670421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新生儿健康/正常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558595723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其他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-106665641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流产-（未知原因/方式）</w:t>
            </w:r>
          </w:p>
        </w:tc>
        <w:tc>
          <w:tcPr>
            <w:tcW w:w="3463" w:type="dxa"/>
            <w:gridSpan w:val="5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2026521238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活产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-1262597269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活产-足月（37-42周）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-1822885138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活产-早产（小于37周）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-178191158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活产-超过预产期（大于42周）</w:t>
            </w:r>
          </w:p>
        </w:tc>
        <w:tc>
          <w:tcPr>
            <w:tcW w:w="3887" w:type="dxa"/>
            <w:gridSpan w:val="4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364416023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异位妊娠终止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-1656132224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随访失败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633226168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等待结局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698" w:type="dxa"/>
            <w:gridSpan w:val="19"/>
            <w:shd w:val="clear" w:color="auto" w:fill="D7D7D7" w:themeFill="background1" w:themeFillShade="D8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6.4 新生儿信息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88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78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887681554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男   </w:t>
            </w:r>
            <w:sdt>
              <w:sdt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  <w:id w:val="139390189"/>
              </w:sdtPr>
              <w:sdtEndPr>
                <w:rPr>
                  <w:rFonts w:hint="eastAsia" w:ascii="宋体" w:hAnsi="宋体" w:eastAsia="宋体" w:cs="宋体"/>
                  <w:color w:val="000000"/>
                  <w:sz w:val="21"/>
                  <w:szCs w:val="21"/>
                </w:rPr>
              </w:sdtEndPr>
              <w:sdtContent>
                <w:r>
                  <w:rPr>
                    <w:rFonts w:hint="eastAsia" w:ascii="宋体" w:hAnsi="宋体" w:eastAsia="宋体" w:cs="宋体"/>
                    <w:color w:val="000000"/>
                    <w:kern w:val="0"/>
                    <w:sz w:val="21"/>
                    <w:szCs w:val="21"/>
                  </w:rPr>
                  <w:t>☐</w:t>
                </w:r>
              </w:sdtContent>
            </w:sdt>
            <w:r>
              <w:rPr>
                <w:rFonts w:hint="eastAsia" w:ascii="宋体" w:hAnsi="宋体" w:eastAsia="宋体" w:cs="宋体"/>
                <w:sz w:val="21"/>
                <w:szCs w:val="21"/>
              </w:rPr>
              <w:t>女</w:t>
            </w:r>
          </w:p>
        </w:tc>
        <w:tc>
          <w:tcPr>
            <w:tcW w:w="183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Apgar 评分</w:t>
            </w:r>
          </w:p>
        </w:tc>
        <w:tc>
          <w:tcPr>
            <w:tcW w:w="5305" w:type="dxa"/>
            <w:gridSpan w:val="8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1min) /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 (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5mins)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/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(10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mins)</w:t>
            </w:r>
          </w:p>
        </w:tc>
        <w:tc>
          <w:tcPr>
            <w:tcW w:w="204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身长/体重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cm/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698" w:type="dxa"/>
            <w:gridSpan w:val="19"/>
            <w:shd w:val="clear" w:color="auto" w:fill="D7D7D7" w:themeFill="background1" w:themeFillShade="D8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7、其他重要信息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14698" w:type="dxa"/>
            <w:gridSpan w:val="19"/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83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报告者签名</w:t>
            </w:r>
          </w:p>
        </w:tc>
        <w:tc>
          <w:tcPr>
            <w:tcW w:w="5513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83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日期</w:t>
            </w:r>
          </w:p>
        </w:tc>
        <w:tc>
          <w:tcPr>
            <w:tcW w:w="5515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</w:p>
        </w:tc>
      </w:tr>
    </w:tbl>
    <w:p/>
    <w:sectPr>
      <w:headerReference r:id="rId5" w:type="default"/>
      <w:footerReference r:id="rId6" w:type="default"/>
      <w:pgSz w:w="16838" w:h="11906" w:orient="landscape"/>
      <w:pgMar w:top="1091" w:right="1080" w:bottom="866" w:left="1080" w:header="61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  <w:r>
                            <w:rPr>
                              <w:rFonts w:hint="eastAsia" w:eastAsia="宋体"/>
                              <w:lang w:val="en-US" w:eastAsia="zh-CN"/>
                            </w:rPr>
                            <w:t>/</w:t>
                          </w:r>
                          <w:r>
                            <w:t xml:space="preserve">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  <w:r>
                      <w:rPr>
                        <w:rFonts w:hint="eastAsia" w:eastAsia="宋体"/>
                        <w:lang w:val="en-US" w:eastAsia="zh-CN"/>
                      </w:rPr>
                      <w:t>/</w:t>
                    </w:r>
                    <w:r>
                      <w:t xml:space="preserve">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jc w:val="both"/>
      <w:rPr>
        <w:rFonts w:hint="default"/>
        <w:lang w:val="en-US" w:eastAsia="zh-CN"/>
      </w:rPr>
    </w:pPr>
    <w:r>
      <w:rPr>
        <w:rFonts w:hint="eastAsia" w:ascii="仿宋" w:hAnsi="仿宋" w:eastAsia="仿宋" w:cs="仿宋"/>
        <w:i/>
        <w:iCs/>
        <w:sz w:val="18"/>
        <w:szCs w:val="18"/>
      </w:rPr>
      <w:t>温州医科大学附属第二医院</w:t>
    </w:r>
    <w:r>
      <w:rPr>
        <w:rFonts w:hint="eastAsia" w:ascii="仿宋" w:hAnsi="仿宋" w:eastAsia="仿宋" w:cs="仿宋"/>
        <w:i/>
        <w:iCs/>
        <w:sz w:val="18"/>
        <w:szCs w:val="18"/>
        <w:lang w:val="en-US" w:eastAsia="zh-CN"/>
      </w:rPr>
      <w:t xml:space="preserve">                 </w:t>
    </w:r>
    <w:r>
      <w:rPr>
        <w:rFonts w:hint="eastAsia" w:ascii="仿宋" w:hAnsi="仿宋" w:eastAsia="仿宋" w:cs="仿宋"/>
        <w:i/>
        <w:iCs/>
        <w:sz w:val="18"/>
        <w:szCs w:val="18"/>
      </w:rPr>
      <w:t xml:space="preserve">  </w:t>
    </w:r>
    <w:r>
      <w:rPr>
        <w:rFonts w:hint="eastAsia" w:ascii="仿宋" w:hAnsi="仿宋" w:eastAsia="仿宋" w:cs="仿宋"/>
        <w:i/>
        <w:iCs/>
        <w:sz w:val="18"/>
        <w:szCs w:val="18"/>
        <w:lang w:val="en-US" w:eastAsia="zh-CN"/>
      </w:rPr>
      <w:t xml:space="preserve">     </w:t>
    </w:r>
    <w:r>
      <w:rPr>
        <w:rFonts w:hint="eastAsia" w:ascii="仿宋" w:hAnsi="仿宋" w:eastAsia="仿宋" w:cs="仿宋"/>
        <w:i/>
        <w:iCs/>
        <w:sz w:val="18"/>
        <w:szCs w:val="18"/>
      </w:rPr>
      <w:t xml:space="preserve">  </w:t>
    </w:r>
    <w:r>
      <w:rPr>
        <w:rFonts w:hint="eastAsia" w:ascii="仿宋" w:hAnsi="仿宋" w:eastAsia="仿宋" w:cs="仿宋"/>
        <w:i/>
        <w:iCs/>
        <w:sz w:val="18"/>
        <w:szCs w:val="18"/>
        <w:lang w:val="en-US" w:eastAsia="zh-CN"/>
      </w:rPr>
      <w:t xml:space="preserve">                                                                      </w:t>
    </w:r>
    <w:r>
      <w:rPr>
        <w:rFonts w:hint="eastAsia" w:ascii="仿宋" w:hAnsi="仿宋" w:eastAsia="仿宋" w:cs="仿宋"/>
        <w:i/>
        <w:iCs/>
        <w:sz w:val="18"/>
        <w:szCs w:val="18"/>
      </w:rPr>
      <w:t xml:space="preserve"> </w:t>
    </w:r>
    <w:r>
      <w:rPr>
        <w:rFonts w:hint="eastAsia" w:ascii="仿宋" w:hAnsi="仿宋" w:eastAsia="仿宋" w:cs="仿宋"/>
        <w:i/>
        <w:iCs/>
        <w:sz w:val="18"/>
        <w:szCs w:val="18"/>
        <w:lang w:val="en-US" w:eastAsia="zh-CN"/>
      </w:rPr>
      <w:t xml:space="preserve">                 </w:t>
    </w: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YzRkYmYxMmEzNjg4MjgzYWFlOWVlNjgwODczMDMifQ=="/>
  </w:docVars>
  <w:rsids>
    <w:rsidRoot w:val="1E23666B"/>
    <w:rsid w:val="04E91332"/>
    <w:rsid w:val="06587D46"/>
    <w:rsid w:val="0C394176"/>
    <w:rsid w:val="0C8C1E2F"/>
    <w:rsid w:val="128F31BB"/>
    <w:rsid w:val="1E23666B"/>
    <w:rsid w:val="31771AF0"/>
    <w:rsid w:val="3C984952"/>
    <w:rsid w:val="416845DA"/>
    <w:rsid w:val="51C63383"/>
    <w:rsid w:val="55DA564E"/>
    <w:rsid w:val="7640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autoRedefine/>
    <w:unhideWhenUsed/>
    <w:qFormat/>
    <w:uiPriority w:val="99"/>
    <w:pPr>
      <w:spacing w:after="120"/>
      <w:ind w:left="1440" w:leftChars="700" w:right="1440" w:rightChars="7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paragraph" w:styleId="7">
    <w:name w:val="Title"/>
    <w:basedOn w:val="1"/>
    <w:next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I\II\III"/>
    <w:basedOn w:val="3"/>
    <w:next w:val="3"/>
    <w:autoRedefine/>
    <w:qFormat/>
    <w:uiPriority w:val="0"/>
    <w:pPr>
      <w:spacing w:before="50" w:beforeLines="50" w:after="50" w:afterLines="50" w:line="500" w:lineRule="exact"/>
    </w:pPr>
    <w:rPr>
      <w:rFonts w:ascii="宋体" w:hAnsi="宋体" w:eastAsia="仿宋_GB2312"/>
      <w:b w:val="0"/>
      <w:sz w:val="30"/>
      <w:szCs w:val="21"/>
    </w:rPr>
  </w:style>
  <w:style w:type="paragraph" w:customStyle="1" w:styleId="12">
    <w:name w:val="内容"/>
    <w:basedOn w:val="1"/>
    <w:autoRedefine/>
    <w:qFormat/>
    <w:uiPriority w:val="0"/>
    <w:pPr>
      <w:snapToGrid w:val="0"/>
      <w:spacing w:line="440" w:lineRule="exact"/>
      <w:ind w:firstLine="720" w:firstLineChars="200"/>
      <w:jc w:val="left"/>
    </w:pPr>
    <w:rPr>
      <w:rFonts w:ascii="宋体" w:hAnsi="宋体" w:eastAsia="宋体"/>
      <w:kern w:val="0"/>
      <w:sz w:val="21"/>
      <w:szCs w:val="20"/>
    </w:rPr>
  </w:style>
  <w:style w:type="paragraph" w:customStyle="1" w:styleId="13">
    <w:name w:val="SOP标题"/>
    <w:basedOn w:val="7"/>
    <w:next w:val="3"/>
    <w:autoRedefine/>
    <w:qFormat/>
    <w:uiPriority w:val="0"/>
    <w:pPr>
      <w:spacing w:before="50" w:beforeLines="50" w:after="50" w:afterLines="50" w:line="240" w:lineRule="auto"/>
    </w:pPr>
    <w:rPr>
      <w:rFonts w:ascii="Arial" w:hAnsi="Arial" w:eastAsia="宋体" w:cs="宋体"/>
      <w:kern w:val="20"/>
      <w:szCs w:val="28"/>
    </w:rPr>
  </w:style>
  <w:style w:type="paragraph" w:customStyle="1" w:styleId="14">
    <w:name w:val="Table Paragraph"/>
    <w:basedOn w:val="1"/>
    <w:autoRedefine/>
    <w:qFormat/>
    <w:uiPriority w:val="1"/>
    <w:pPr>
      <w:autoSpaceDE w:val="0"/>
      <w:autoSpaceDN w:val="0"/>
      <w:spacing w:before="117" w:line="253" w:lineRule="exact"/>
      <w:ind w:left="40"/>
      <w:jc w:val="left"/>
    </w:pPr>
    <w:rPr>
      <w:rFonts w:ascii="微软雅黑" w:hAnsi="微软雅黑" w:eastAsia="微软雅黑" w:cs="微软雅黑"/>
      <w:sz w:val="22"/>
      <w:szCs w:val="22"/>
      <w:lang w:val="de-DE" w:eastAsia="de-DE" w:bidi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1000</Words>
  <Characters>1052</Characters>
  <Lines>0</Lines>
  <Paragraphs>0</Paragraphs>
  <TotalTime>31</TotalTime>
  <ScaleCrop>false</ScaleCrop>
  <LinksUpToDate>false</LinksUpToDate>
  <CharactersWithSpaces>1508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2023-02-21T02:10:00Z</dcterms:created>
  <dc:creator>zqq</dc:creator>
  <cp:lastModifiedBy>zqq</cp:lastModifiedBy>
  <dcterms:modified xsi:type="dcterms:W3CDTF">2024-04-17T02:20:43Z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DA12E5161E5D4BE8B0069EA6DC6BCA2A</vt:lpwstr>
  </property>
</Properties>
</file>