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124" w:firstLineChars="200"/>
        <w:jc w:val="both"/>
        <w:rPr>
          <w:ins w:id="0" w:author="张才" w:date="2023-08-22T16:25:19Z"/>
          <w:rFonts w:hint="eastAsia" w:ascii="黑体" w:hAnsi="黑体" w:eastAsia="黑体"/>
          <w:b/>
          <w:sz w:val="56"/>
          <w:szCs w:val="56"/>
          <w:lang w:eastAsia="zh-CN"/>
        </w:rPr>
      </w:pPr>
      <w:r>
        <w:rPr>
          <w:rFonts w:hint="eastAsia" w:ascii="黑体" w:hAnsi="黑体" w:eastAsia="黑体"/>
          <w:b/>
          <w:sz w:val="56"/>
          <w:szCs w:val="56"/>
        </w:rPr>
        <w:t>浙江省政府采购</w:t>
      </w:r>
      <w:r>
        <w:rPr>
          <w:rFonts w:hint="eastAsia" w:ascii="黑体" w:hAnsi="黑体" w:eastAsia="黑体"/>
          <w:b/>
          <w:sz w:val="56"/>
          <w:szCs w:val="56"/>
          <w:lang w:eastAsia="zh-CN"/>
        </w:rPr>
        <w:t>框架协议</w:t>
      </w:r>
    </w:p>
    <w:p>
      <w:pPr>
        <w:ind w:firstLine="2811" w:firstLineChars="500"/>
        <w:jc w:val="both"/>
        <w:rPr>
          <w:rFonts w:ascii="黑体" w:hAnsi="黑体" w:eastAsia="黑体"/>
          <w:b/>
          <w:sz w:val="56"/>
          <w:szCs w:val="56"/>
        </w:rPr>
      </w:pPr>
      <w:r>
        <w:rPr>
          <w:rFonts w:ascii="黑体" w:hAnsi="黑体" w:eastAsia="黑体"/>
          <w:b/>
          <w:sz w:val="56"/>
          <w:szCs w:val="56"/>
        </w:rPr>
        <w:t>采购文件</w:t>
      </w:r>
    </w:p>
    <w:p>
      <w:pPr>
        <w:pStyle w:val="10"/>
        <w:rPr>
          <w:rFonts w:ascii="黑体" w:hAnsi="黑体" w:eastAsia="黑体"/>
          <w:b/>
          <w:sz w:val="56"/>
          <w:szCs w:val="56"/>
        </w:rPr>
      </w:pPr>
    </w:p>
    <w:p>
      <w:pPr>
        <w:pStyle w:val="11"/>
      </w:pPr>
    </w:p>
    <w:p>
      <w:pPr>
        <w:pStyle w:val="8"/>
        <w:rPr>
          <w:b/>
          <w:sz w:val="28"/>
          <w:szCs w:val="28"/>
        </w:rPr>
      </w:pPr>
    </w:p>
    <w:p>
      <w:pPr>
        <w:pStyle w:val="14"/>
        <w:snapToGrid w:val="0"/>
        <w:spacing w:before="156" w:after="156" w:line="360" w:lineRule="auto"/>
        <w:jc w:val="both"/>
        <w:rPr>
          <w:rFonts w:ascii="Times New Roman" w:hAnsi="Times New Roman"/>
          <w:b/>
          <w:kern w:val="0"/>
          <w:sz w:val="32"/>
          <w:szCs w:val="32"/>
        </w:rPr>
      </w:pPr>
    </w:p>
    <w:p>
      <w:pPr>
        <w:pStyle w:val="14"/>
        <w:snapToGrid w:val="0"/>
        <w:spacing w:before="156" w:after="156" w:line="360" w:lineRule="auto"/>
        <w:jc w:val="both"/>
        <w:rPr>
          <w:rFonts w:ascii="Times New Roman" w:hAnsi="Times New Roman"/>
          <w:b/>
          <w:kern w:val="0"/>
          <w:sz w:val="32"/>
          <w:szCs w:val="32"/>
        </w:rPr>
      </w:pPr>
    </w:p>
    <w:p>
      <w:pPr>
        <w:pStyle w:val="14"/>
        <w:snapToGrid w:val="0"/>
        <w:spacing w:before="156" w:after="156" w:line="360" w:lineRule="auto"/>
        <w:ind w:firstLine="964" w:firstLineChars="300"/>
        <w:jc w:val="both"/>
        <w:rPr>
          <w:rFonts w:ascii="Times New Roman" w:hAnsi="Times New Roman"/>
          <w:b/>
          <w:kern w:val="0"/>
          <w:sz w:val="32"/>
          <w:szCs w:val="32"/>
        </w:rPr>
      </w:pPr>
      <w:r>
        <w:rPr>
          <w:rFonts w:ascii="Times New Roman" w:hAnsi="Times New Roman"/>
          <w:b/>
          <w:kern w:val="0"/>
          <w:sz w:val="32"/>
          <w:szCs w:val="32"/>
        </w:rPr>
        <w:t>项目名称：</w:t>
      </w:r>
      <w:r>
        <w:rPr>
          <w:rFonts w:hint="eastAsia" w:ascii="Times New Roman" w:hAnsi="Times New Roman"/>
          <w:b/>
          <w:kern w:val="0"/>
          <w:sz w:val="32"/>
          <w:szCs w:val="32"/>
          <w:lang w:eastAsia="zh-CN"/>
        </w:rPr>
        <w:t>2023年度2个审计项目审计服务</w:t>
      </w:r>
    </w:p>
    <w:p>
      <w:pPr>
        <w:pStyle w:val="14"/>
        <w:snapToGrid w:val="0"/>
        <w:spacing w:before="156" w:after="156" w:line="360" w:lineRule="auto"/>
        <w:ind w:firstLine="841" w:firstLineChars="294"/>
        <w:rPr>
          <w:rFonts w:ascii="Times New Roman" w:hAnsi="Times New Roman"/>
          <w:b/>
          <w:bCs/>
          <w:w w:val="95"/>
          <w:sz w:val="30"/>
          <w:szCs w:val="30"/>
        </w:rPr>
      </w:pPr>
    </w:p>
    <w:p>
      <w:pPr>
        <w:pStyle w:val="14"/>
        <w:snapToGrid w:val="0"/>
        <w:spacing w:before="156" w:after="156" w:line="360" w:lineRule="auto"/>
        <w:ind w:firstLine="841" w:firstLineChars="294"/>
        <w:rPr>
          <w:rFonts w:ascii="Times New Roman" w:hAnsi="Times New Roman"/>
          <w:b/>
          <w:bCs/>
          <w:w w:val="95"/>
          <w:sz w:val="30"/>
          <w:szCs w:val="30"/>
        </w:rPr>
      </w:pPr>
    </w:p>
    <w:p>
      <w:pPr>
        <w:pStyle w:val="14"/>
        <w:snapToGrid w:val="0"/>
        <w:spacing w:before="156" w:after="156" w:line="360" w:lineRule="auto"/>
        <w:ind w:firstLine="0" w:firstLineChars="0"/>
        <w:rPr>
          <w:rFonts w:ascii="Times New Roman" w:hAnsi="Times New Roman"/>
          <w:b/>
          <w:bCs/>
          <w:w w:val="95"/>
          <w:sz w:val="30"/>
          <w:szCs w:val="30"/>
        </w:rPr>
      </w:pPr>
    </w:p>
    <w:p>
      <w:pPr>
        <w:pStyle w:val="14"/>
        <w:snapToGrid w:val="0"/>
        <w:spacing w:before="156" w:after="156" w:line="360" w:lineRule="auto"/>
        <w:ind w:firstLine="841" w:firstLineChars="294"/>
        <w:rPr>
          <w:rFonts w:ascii="Times New Roman" w:hAnsi="Times New Roman"/>
          <w:b/>
          <w:bCs/>
          <w:w w:val="95"/>
          <w:sz w:val="30"/>
          <w:szCs w:val="30"/>
        </w:rPr>
      </w:pPr>
    </w:p>
    <w:p>
      <w:pPr>
        <w:pStyle w:val="14"/>
        <w:snapToGrid w:val="0"/>
        <w:spacing w:before="156" w:after="156" w:line="360" w:lineRule="auto"/>
        <w:ind w:firstLine="841" w:firstLineChars="294"/>
        <w:rPr>
          <w:rFonts w:ascii="Times New Roman" w:hAnsi="Times New Roman"/>
          <w:b/>
          <w:bCs/>
          <w:w w:val="95"/>
          <w:sz w:val="30"/>
          <w:szCs w:val="30"/>
        </w:rPr>
      </w:pPr>
    </w:p>
    <w:p>
      <w:pPr>
        <w:pStyle w:val="14"/>
        <w:snapToGrid w:val="0"/>
        <w:spacing w:before="156" w:after="156" w:line="360" w:lineRule="auto"/>
        <w:ind w:firstLine="841" w:firstLineChars="294"/>
        <w:rPr>
          <w:rFonts w:ascii="Times New Roman" w:hAnsi="Times New Roman"/>
          <w:b/>
          <w:bCs/>
          <w:w w:val="95"/>
          <w:sz w:val="30"/>
          <w:szCs w:val="30"/>
        </w:rPr>
      </w:pPr>
    </w:p>
    <w:p>
      <w:pPr>
        <w:widowControl/>
        <w:autoSpaceDE w:val="0"/>
        <w:autoSpaceDN w:val="0"/>
        <w:jc w:val="center"/>
        <w:textAlignment w:val="bottom"/>
        <w:rPr>
          <w:b/>
          <w:bCs/>
          <w:w w:val="95"/>
          <w:sz w:val="32"/>
          <w:szCs w:val="32"/>
        </w:rPr>
      </w:pPr>
      <w:r>
        <w:rPr>
          <w:rFonts w:hint="eastAsia"/>
          <w:b/>
          <w:bCs/>
          <w:w w:val="95"/>
          <w:sz w:val="32"/>
          <w:szCs w:val="32"/>
        </w:rPr>
        <w:t>温州医科大学附属第二医院</w:t>
      </w:r>
    </w:p>
    <w:p>
      <w:pPr>
        <w:widowControl/>
        <w:autoSpaceDE w:val="0"/>
        <w:autoSpaceDN w:val="0"/>
        <w:jc w:val="center"/>
        <w:textAlignment w:val="bottom"/>
        <w:rPr>
          <w:b/>
          <w:bCs/>
          <w:w w:val="95"/>
          <w:sz w:val="32"/>
          <w:szCs w:val="32"/>
        </w:rPr>
      </w:pPr>
      <w:r>
        <w:rPr>
          <w:b/>
          <w:bCs/>
          <w:w w:val="95"/>
          <w:sz w:val="32"/>
          <w:szCs w:val="32"/>
        </w:rPr>
        <w:t>浙江</w:t>
      </w:r>
      <w:r>
        <w:rPr>
          <w:rFonts w:hint="eastAsia"/>
          <w:b/>
          <w:bCs/>
          <w:w w:val="95"/>
          <w:sz w:val="32"/>
          <w:szCs w:val="32"/>
        </w:rPr>
        <w:t>省政府采购云平台</w:t>
      </w:r>
    </w:p>
    <w:p>
      <w:pPr>
        <w:spacing w:line="440" w:lineRule="exact"/>
        <w:jc w:val="center"/>
        <w:rPr>
          <w:b/>
          <w:bCs/>
          <w:w w:val="95"/>
          <w:sz w:val="32"/>
          <w:szCs w:val="32"/>
        </w:rPr>
      </w:pPr>
      <w:r>
        <w:rPr>
          <w:rFonts w:hint="eastAsia"/>
          <w:b/>
          <w:bCs/>
          <w:w w:val="95"/>
          <w:sz w:val="32"/>
          <w:szCs w:val="32"/>
        </w:rPr>
        <w:t>202</w:t>
      </w:r>
      <w:r>
        <w:rPr>
          <w:rFonts w:hint="eastAsia"/>
          <w:b/>
          <w:bCs/>
          <w:w w:val="95"/>
          <w:sz w:val="32"/>
          <w:szCs w:val="32"/>
          <w:lang w:val="en-US" w:eastAsia="zh-CN"/>
        </w:rPr>
        <w:t>3</w:t>
      </w:r>
      <w:r>
        <w:rPr>
          <w:rFonts w:hint="eastAsia"/>
          <w:b/>
          <w:bCs/>
          <w:w w:val="95"/>
          <w:sz w:val="32"/>
          <w:szCs w:val="32"/>
        </w:rPr>
        <w:t>年</w:t>
      </w:r>
      <w:r>
        <w:rPr>
          <w:rFonts w:hint="eastAsia"/>
          <w:b/>
          <w:bCs/>
          <w:w w:val="95"/>
          <w:sz w:val="32"/>
          <w:szCs w:val="32"/>
          <w:lang w:val="en-US" w:eastAsia="zh-CN"/>
        </w:rPr>
        <w:t>10</w:t>
      </w:r>
      <w:r>
        <w:rPr>
          <w:rFonts w:hint="eastAsia"/>
          <w:b/>
          <w:bCs/>
          <w:w w:val="95"/>
          <w:sz w:val="32"/>
          <w:szCs w:val="32"/>
        </w:rPr>
        <w:t>月</w:t>
      </w:r>
    </w:p>
    <w:p>
      <w:pPr>
        <w:spacing w:line="440" w:lineRule="exact"/>
        <w:jc w:val="both"/>
        <w:rPr>
          <w:b/>
          <w:bCs/>
          <w:w w:val="95"/>
          <w:sz w:val="32"/>
          <w:szCs w:val="32"/>
          <w:highlight w:val="yellow"/>
        </w:rPr>
      </w:pPr>
    </w:p>
    <w:p>
      <w:pPr>
        <w:spacing w:line="440" w:lineRule="exact"/>
        <w:jc w:val="both"/>
        <w:rPr>
          <w:b/>
          <w:bCs/>
          <w:w w:val="95"/>
          <w:sz w:val="32"/>
          <w:szCs w:val="32"/>
          <w:highlight w:val="yellow"/>
        </w:rPr>
        <w:sectPr>
          <w:headerReference r:id="rId3" w:type="default"/>
          <w:footerReference r:id="rId4" w:type="default"/>
          <w:pgSz w:w="11906" w:h="16838"/>
          <w:pgMar w:top="2500" w:right="1800" w:bottom="1440" w:left="1800" w:header="851" w:footer="992" w:gutter="0"/>
          <w:cols w:space="720" w:num="1"/>
          <w:docGrid w:type="lines" w:linePitch="312" w:charSpace="0"/>
        </w:sectPr>
      </w:pPr>
    </w:p>
    <w:p>
      <w:pPr>
        <w:pStyle w:val="2"/>
        <w:tabs>
          <w:tab w:val="left" w:pos="2310"/>
        </w:tabs>
        <w:snapToGrid w:val="0"/>
        <w:jc w:val="both"/>
        <w:rPr>
          <w:rFonts w:hint="eastAsia" w:ascii="宋体" w:hAnsi="宋体" w:eastAsia="宋体" w:cs="宋体"/>
          <w:b w:val="0"/>
          <w:bCs w:val="0"/>
          <w:sz w:val="32"/>
          <w:szCs w:val="32"/>
        </w:rPr>
      </w:pPr>
      <w:r>
        <w:rPr>
          <w:rFonts w:hint="eastAsia" w:ascii="黑体" w:hAnsi="黑体" w:eastAsia="黑体"/>
          <w:sz w:val="32"/>
          <w:szCs w:val="32"/>
          <w:lang w:eastAsia="zh-CN"/>
        </w:rPr>
        <w:t>一、</w:t>
      </w:r>
      <w:bookmarkStart w:id="0" w:name="_Toc426996356"/>
      <w:r>
        <w:rPr>
          <w:rFonts w:hint="eastAsia" w:ascii="黑体" w:hAnsi="黑体" w:eastAsia="黑体"/>
          <w:sz w:val="32"/>
          <w:szCs w:val="32"/>
        </w:rPr>
        <w:t>概述</w:t>
      </w:r>
    </w:p>
    <w:p>
      <w:pPr>
        <w:pStyle w:val="11"/>
        <w:spacing w:line="360" w:lineRule="auto"/>
        <w:rPr>
          <w:rFonts w:hint="eastAsia" w:ascii="宋体" w:hAnsi="宋体" w:eastAsia="宋体" w:cs="宋体"/>
          <w:b w:val="0"/>
          <w:bCs w:val="0"/>
          <w:sz w:val="24"/>
          <w:szCs w:val="16"/>
        </w:rPr>
      </w:pPr>
      <w:r>
        <w:rPr>
          <w:rFonts w:hint="eastAsia" w:ascii="宋体" w:hAnsi="宋体" w:eastAsia="宋体" w:cs="宋体"/>
          <w:b w:val="0"/>
          <w:bCs w:val="0"/>
          <w:sz w:val="24"/>
          <w:szCs w:val="16"/>
          <w:lang w:val="en-US" w:eastAsia="zh-CN"/>
        </w:rPr>
        <w:t xml:space="preserve">1. </w:t>
      </w:r>
      <w:r>
        <w:rPr>
          <w:rFonts w:hint="eastAsia" w:ascii="宋体" w:hAnsi="宋体" w:eastAsia="宋体" w:cs="宋体"/>
          <w:b w:val="0"/>
          <w:bCs w:val="0"/>
          <w:sz w:val="24"/>
          <w:szCs w:val="16"/>
        </w:rPr>
        <w:t>项目名称：</w:t>
      </w:r>
      <w:r>
        <w:rPr>
          <w:rFonts w:hint="eastAsia" w:ascii="宋体" w:hAnsi="宋体" w:eastAsia="宋体" w:cs="宋体"/>
          <w:b w:val="0"/>
          <w:bCs w:val="0"/>
          <w:sz w:val="24"/>
          <w:szCs w:val="16"/>
          <w:lang w:eastAsia="zh-CN"/>
        </w:rPr>
        <w:t>2023年度2个审计项目审计服务</w:t>
      </w:r>
    </w:p>
    <w:p>
      <w:pPr>
        <w:pStyle w:val="11"/>
        <w:spacing w:line="360" w:lineRule="auto"/>
        <w:rPr>
          <w:rFonts w:hint="eastAsia" w:ascii="宋体" w:hAnsi="宋体" w:eastAsia="宋体" w:cs="宋体"/>
          <w:b w:val="0"/>
          <w:bCs w:val="0"/>
          <w:sz w:val="24"/>
          <w:szCs w:val="16"/>
        </w:rPr>
      </w:pPr>
      <w:r>
        <w:rPr>
          <w:rFonts w:hint="eastAsia" w:ascii="宋体" w:hAnsi="宋体" w:eastAsia="宋体" w:cs="宋体"/>
          <w:b w:val="0"/>
          <w:bCs w:val="0"/>
          <w:sz w:val="24"/>
          <w:szCs w:val="16"/>
          <w:lang w:val="en-US" w:eastAsia="zh-CN"/>
        </w:rPr>
        <w:t xml:space="preserve">2. </w:t>
      </w:r>
      <w:r>
        <w:rPr>
          <w:rFonts w:hint="eastAsia" w:ascii="宋体" w:hAnsi="宋体" w:eastAsia="宋体" w:cs="宋体"/>
          <w:b w:val="0"/>
          <w:bCs w:val="0"/>
          <w:sz w:val="24"/>
          <w:szCs w:val="16"/>
        </w:rPr>
        <w:t>服务期：一年。</w:t>
      </w:r>
    </w:p>
    <w:p>
      <w:pPr>
        <w:pStyle w:val="11"/>
        <w:spacing w:line="360" w:lineRule="auto"/>
        <w:rPr>
          <w:rFonts w:hint="eastAsia" w:ascii="宋体" w:hAnsi="宋体" w:eastAsia="宋体" w:cs="宋体"/>
          <w:b w:val="0"/>
          <w:bCs w:val="0"/>
          <w:sz w:val="24"/>
          <w:szCs w:val="16"/>
          <w:lang w:eastAsia="zh-CN"/>
        </w:rPr>
      </w:pPr>
      <w:r>
        <w:rPr>
          <w:rFonts w:hint="eastAsia" w:ascii="宋体" w:hAnsi="宋体" w:eastAsia="宋体" w:cs="宋体"/>
          <w:b w:val="0"/>
          <w:bCs w:val="0"/>
          <w:sz w:val="24"/>
          <w:szCs w:val="16"/>
          <w:lang w:val="en-US" w:eastAsia="zh-CN"/>
        </w:rPr>
        <w:t xml:space="preserve">3. </w:t>
      </w:r>
      <w:r>
        <w:rPr>
          <w:rFonts w:hint="eastAsia" w:ascii="宋体" w:hAnsi="宋体" w:eastAsia="宋体" w:cs="宋体"/>
          <w:b w:val="0"/>
          <w:bCs w:val="0"/>
          <w:sz w:val="24"/>
          <w:szCs w:val="16"/>
          <w:lang w:eastAsia="zh-CN"/>
        </w:rPr>
        <w:t>采购预算金额：</w:t>
      </w:r>
      <w:r>
        <w:rPr>
          <w:rFonts w:hint="eastAsia" w:ascii="宋体" w:hAnsi="宋体" w:eastAsia="宋体" w:cs="宋体"/>
          <w:b w:val="0"/>
          <w:bCs w:val="0"/>
          <w:sz w:val="24"/>
          <w:szCs w:val="16"/>
          <w:lang w:val="en-US" w:eastAsia="zh-CN"/>
        </w:rPr>
        <w:t>6</w:t>
      </w:r>
      <w:r>
        <w:rPr>
          <w:rFonts w:hint="eastAsia" w:ascii="宋体" w:hAnsi="宋体" w:eastAsia="宋体" w:cs="宋体"/>
          <w:b w:val="0"/>
          <w:bCs w:val="0"/>
          <w:sz w:val="24"/>
          <w:szCs w:val="16"/>
          <w:lang w:eastAsia="zh-CN"/>
        </w:rPr>
        <w:t>万元，最高限制单价：</w:t>
      </w:r>
      <w:r>
        <w:rPr>
          <w:rFonts w:hint="eastAsia" w:ascii="宋体" w:hAnsi="宋体" w:eastAsia="宋体" w:cs="宋体"/>
          <w:b w:val="0"/>
          <w:bCs w:val="0"/>
          <w:sz w:val="24"/>
          <w:szCs w:val="16"/>
          <w:lang w:val="en-US" w:eastAsia="zh-CN"/>
        </w:rPr>
        <w:t>3</w:t>
      </w:r>
      <w:r>
        <w:rPr>
          <w:rFonts w:hint="eastAsia" w:ascii="宋体" w:hAnsi="宋体" w:eastAsia="宋体" w:cs="宋体"/>
          <w:b w:val="0"/>
          <w:bCs w:val="0"/>
          <w:sz w:val="24"/>
          <w:szCs w:val="16"/>
          <w:lang w:eastAsia="zh-CN"/>
        </w:rPr>
        <w:t>万元，报价超出最高限制单价的视为无效报价。</w:t>
      </w:r>
    </w:p>
    <w:p>
      <w:pPr>
        <w:pStyle w:val="3"/>
        <w:spacing w:line="360" w:lineRule="auto"/>
        <w:ind w:firstLine="0" w:firstLineChars="0"/>
        <w:rPr>
          <w:rFonts w:ascii="黑体" w:hAnsi="黑体" w:eastAsia="黑体"/>
          <w:sz w:val="32"/>
          <w:szCs w:val="24"/>
        </w:rPr>
      </w:pPr>
      <w:r>
        <w:rPr>
          <w:rFonts w:hint="eastAsia" w:ascii="黑体" w:hAnsi="黑体" w:eastAsia="黑体"/>
          <w:sz w:val="32"/>
          <w:szCs w:val="24"/>
        </w:rPr>
        <w:t>二、采购需求</w:t>
      </w:r>
    </w:p>
    <w:bookmarkEnd w:id="0"/>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color w:val="000000"/>
          <w:kern w:val="0"/>
          <w:sz w:val="24"/>
          <w:szCs w:val="24"/>
          <w:highlight w:val="none"/>
          <w:lang w:val="en-US" w:eastAsia="zh-CN"/>
        </w:rPr>
      </w:pPr>
      <w:r>
        <w:rPr>
          <w:rFonts w:hint="eastAsia" w:ascii="宋体" w:hAnsi="宋体" w:eastAsia="宋体" w:cs="宋体"/>
          <w:bCs/>
          <w:color w:val="000000"/>
          <w:kern w:val="0"/>
          <w:sz w:val="24"/>
          <w:szCs w:val="24"/>
          <w:highlight w:val="none"/>
        </w:rPr>
        <w:t>1.</w:t>
      </w:r>
      <w:r>
        <w:rPr>
          <w:rFonts w:hint="eastAsia" w:ascii="宋体" w:hAnsi="宋体" w:eastAsia="宋体" w:cs="宋体"/>
          <w:bCs/>
          <w:color w:val="000000"/>
          <w:kern w:val="0"/>
          <w:sz w:val="24"/>
          <w:szCs w:val="24"/>
          <w:highlight w:val="none"/>
          <w:lang w:val="en-US" w:eastAsia="zh-CN"/>
        </w:rPr>
        <w:t xml:space="preserve"> </w:t>
      </w:r>
      <w:r>
        <w:rPr>
          <w:rFonts w:hint="eastAsia" w:ascii="宋体" w:hAnsi="宋体" w:eastAsia="宋体" w:cs="宋体"/>
          <w:bCs/>
          <w:color w:val="000000"/>
          <w:kern w:val="0"/>
          <w:sz w:val="24"/>
          <w:szCs w:val="24"/>
          <w:highlight w:val="none"/>
        </w:rPr>
        <w:t>采购内容：</w:t>
      </w:r>
      <w:r>
        <w:rPr>
          <w:rFonts w:hint="eastAsia" w:ascii="宋体" w:hAnsi="宋体" w:cs="宋体"/>
          <w:bCs/>
          <w:color w:val="000000"/>
          <w:kern w:val="0"/>
          <w:sz w:val="24"/>
          <w:szCs w:val="24"/>
          <w:highlight w:val="none"/>
          <w:lang w:val="en-US" w:eastAsia="zh-CN"/>
        </w:rPr>
        <w:t>2个审计项目审计服务，分别为</w:t>
      </w:r>
      <w:r>
        <w:rPr>
          <w:rFonts w:hint="eastAsia" w:ascii="宋体" w:hAnsi="宋体" w:eastAsia="宋体" w:cs="宋体"/>
          <w:bCs/>
          <w:color w:val="000000"/>
          <w:kern w:val="0"/>
          <w:sz w:val="24"/>
          <w:szCs w:val="24"/>
          <w:highlight w:val="none"/>
        </w:rPr>
        <w:t>工会/职工保健处处长经济责任审计</w:t>
      </w:r>
      <w:r>
        <w:rPr>
          <w:rFonts w:hint="eastAsia" w:ascii="宋体" w:hAnsi="宋体" w:cs="宋体"/>
          <w:bCs/>
          <w:color w:val="000000"/>
          <w:kern w:val="0"/>
          <w:sz w:val="24"/>
          <w:szCs w:val="24"/>
          <w:highlight w:val="none"/>
          <w:lang w:eastAsia="zh-CN"/>
        </w:rPr>
        <w:t>、</w:t>
      </w:r>
      <w:r>
        <w:rPr>
          <w:rFonts w:hint="eastAsia" w:ascii="宋体" w:hAnsi="宋体" w:cs="宋体"/>
          <w:bCs/>
          <w:color w:val="000000"/>
          <w:kern w:val="0"/>
          <w:sz w:val="24"/>
          <w:szCs w:val="24"/>
          <w:highlight w:val="none"/>
          <w:lang w:val="en-US" w:eastAsia="zh-CN"/>
        </w:rPr>
        <w:t>三公经费专项审计调查</w:t>
      </w:r>
      <w:r>
        <w:rPr>
          <w:rFonts w:hint="eastAsia" w:ascii="宋体" w:hAnsi="宋体" w:cs="宋体"/>
          <w:bCs/>
          <w:color w:val="000000"/>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2.</w:t>
      </w:r>
      <w:r>
        <w:rPr>
          <w:rFonts w:hint="eastAsia" w:ascii="宋体" w:hAnsi="宋体" w:eastAsia="宋体" w:cs="宋体"/>
          <w:bCs/>
          <w:color w:val="000000"/>
          <w:kern w:val="0"/>
          <w:sz w:val="24"/>
          <w:szCs w:val="24"/>
          <w:highlight w:val="none"/>
          <w:lang w:val="en-US" w:eastAsia="zh-CN"/>
        </w:rPr>
        <w:t xml:space="preserve"> </w:t>
      </w:r>
      <w:r>
        <w:rPr>
          <w:rFonts w:hint="eastAsia" w:ascii="宋体" w:hAnsi="宋体" w:eastAsia="宋体" w:cs="宋体"/>
          <w:bCs/>
          <w:color w:val="000000"/>
          <w:kern w:val="0"/>
          <w:sz w:val="24"/>
          <w:szCs w:val="24"/>
          <w:highlight w:val="none"/>
        </w:rPr>
        <w:t>供应商应编制审计实施方案、审计取证单和审计工作底稿，并出具审计报告。供应商提供审计服务时，服务要求应按不低于国家、省有关部门规定的服务标准执行。</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3.审计要求如下：</w:t>
      </w:r>
    </w:p>
    <w:tbl>
      <w:tblPr>
        <w:tblStyle w:val="21"/>
        <w:tblW w:w="9659" w:type="dxa"/>
        <w:tblInd w:w="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9"/>
        <w:gridCol w:w="1365"/>
        <w:gridCol w:w="1665"/>
        <w:gridCol w:w="1485"/>
        <w:gridCol w:w="3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9" w:type="dxa"/>
            <w:noWrap w:val="0"/>
            <w:vAlign w:val="center"/>
          </w:tcPr>
          <w:p>
            <w:pPr>
              <w:widowControl/>
              <w:spacing w:line="240" w:lineRule="auto"/>
              <w:jc w:val="center"/>
              <w:rPr>
                <w:rFonts w:hint="eastAsia" w:ascii="宋体" w:hAnsi="宋体" w:eastAsia="宋体" w:cs="宋体"/>
                <w:bCs/>
                <w:color w:val="000000"/>
                <w:kern w:val="0"/>
                <w:sz w:val="24"/>
                <w:szCs w:val="24"/>
                <w:highlight w:val="none"/>
                <w:lang w:eastAsia="zh-CN"/>
              </w:rPr>
            </w:pPr>
            <w:r>
              <w:rPr>
                <w:rFonts w:hint="eastAsia" w:ascii="宋体" w:hAnsi="宋体" w:eastAsia="宋体" w:cs="宋体"/>
                <w:bCs/>
                <w:color w:val="000000"/>
                <w:kern w:val="0"/>
                <w:sz w:val="24"/>
                <w:szCs w:val="24"/>
                <w:highlight w:val="none"/>
              </w:rPr>
              <w:t>审计</w:t>
            </w:r>
            <w:r>
              <w:rPr>
                <w:rFonts w:hint="eastAsia" w:ascii="宋体" w:hAnsi="宋体" w:cs="宋体"/>
                <w:bCs/>
                <w:color w:val="000000"/>
                <w:kern w:val="0"/>
                <w:sz w:val="24"/>
                <w:szCs w:val="24"/>
                <w:highlight w:val="none"/>
                <w:lang w:eastAsia="zh-CN"/>
              </w:rPr>
              <w:t>项目</w:t>
            </w:r>
          </w:p>
        </w:tc>
        <w:tc>
          <w:tcPr>
            <w:tcW w:w="1365" w:type="dxa"/>
            <w:noWrap w:val="0"/>
            <w:vAlign w:val="center"/>
          </w:tcPr>
          <w:p>
            <w:pPr>
              <w:widowControl/>
              <w:spacing w:line="240" w:lineRule="auto"/>
              <w:jc w:val="center"/>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审计期间</w:t>
            </w:r>
          </w:p>
        </w:tc>
        <w:tc>
          <w:tcPr>
            <w:tcW w:w="1665" w:type="dxa"/>
            <w:noWrap w:val="0"/>
            <w:vAlign w:val="center"/>
          </w:tcPr>
          <w:p>
            <w:pPr>
              <w:widowControl/>
              <w:spacing w:line="240" w:lineRule="auto"/>
              <w:jc w:val="center"/>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审计人员</w:t>
            </w:r>
          </w:p>
        </w:tc>
        <w:tc>
          <w:tcPr>
            <w:tcW w:w="1485" w:type="dxa"/>
            <w:noWrap w:val="0"/>
            <w:vAlign w:val="center"/>
          </w:tcPr>
          <w:p>
            <w:pPr>
              <w:widowControl/>
              <w:spacing w:line="240" w:lineRule="auto"/>
              <w:jc w:val="center"/>
              <w:rPr>
                <w:rFonts w:hint="eastAsia" w:ascii="宋体" w:hAnsi="宋体" w:eastAsia="宋体" w:cs="宋体"/>
                <w:bCs/>
                <w:color w:val="000000"/>
                <w:kern w:val="0"/>
                <w:sz w:val="24"/>
                <w:szCs w:val="24"/>
                <w:highlight w:val="none"/>
                <w:lang w:eastAsia="zh-CN"/>
              </w:rPr>
            </w:pPr>
            <w:r>
              <w:rPr>
                <w:rFonts w:hint="eastAsia" w:ascii="宋体" w:hAnsi="宋体" w:eastAsia="宋体" w:cs="宋体"/>
                <w:bCs/>
                <w:color w:val="000000"/>
                <w:kern w:val="0"/>
                <w:sz w:val="24"/>
                <w:szCs w:val="24"/>
                <w:highlight w:val="none"/>
                <w:lang w:eastAsia="zh-CN"/>
              </w:rPr>
              <w:t>审计项目</w:t>
            </w:r>
          </w:p>
          <w:p>
            <w:pPr>
              <w:widowControl/>
              <w:spacing w:line="240" w:lineRule="auto"/>
              <w:jc w:val="center"/>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拟进点时间</w:t>
            </w:r>
          </w:p>
        </w:tc>
        <w:tc>
          <w:tcPr>
            <w:tcW w:w="3375" w:type="dxa"/>
            <w:noWrap w:val="0"/>
            <w:vAlign w:val="center"/>
          </w:tcPr>
          <w:p>
            <w:pPr>
              <w:widowControl/>
              <w:spacing w:line="240" w:lineRule="auto"/>
              <w:jc w:val="center"/>
              <w:rPr>
                <w:rFonts w:hint="eastAsia" w:ascii="宋体" w:hAnsi="宋体" w:eastAsia="宋体" w:cs="宋体"/>
                <w:bCs/>
                <w:color w:val="000000"/>
                <w:kern w:val="0"/>
                <w:sz w:val="24"/>
                <w:szCs w:val="24"/>
                <w:highlight w:val="none"/>
                <w:lang w:eastAsia="zh-CN"/>
              </w:rPr>
            </w:pPr>
            <w:r>
              <w:rPr>
                <w:rFonts w:hint="eastAsia" w:ascii="宋体" w:hAnsi="宋体" w:eastAsia="宋体" w:cs="宋体"/>
                <w:bCs/>
                <w:color w:val="000000"/>
                <w:kern w:val="0"/>
                <w:sz w:val="24"/>
                <w:szCs w:val="24"/>
                <w:highlight w:val="none"/>
                <w:lang w:eastAsia="zh-CN"/>
              </w:rPr>
              <w:t>审计项目</w:t>
            </w:r>
          </w:p>
          <w:p>
            <w:pPr>
              <w:widowControl/>
              <w:spacing w:line="240" w:lineRule="auto"/>
              <w:jc w:val="center"/>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现场时间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4" w:hRule="atLeast"/>
        </w:trPr>
        <w:tc>
          <w:tcPr>
            <w:tcW w:w="1769" w:type="dxa"/>
            <w:noWrap w:val="0"/>
            <w:vAlign w:val="center"/>
          </w:tcPr>
          <w:p>
            <w:pPr>
              <w:widowControl/>
              <w:spacing w:line="240" w:lineRule="auto"/>
              <w:jc w:val="center"/>
              <w:rPr>
                <w:rFonts w:hint="eastAsia" w:ascii="宋体" w:hAnsi="宋体" w:cs="宋体"/>
                <w:bCs/>
                <w:color w:val="000000"/>
                <w:kern w:val="0"/>
                <w:sz w:val="24"/>
                <w:szCs w:val="24"/>
                <w:highlight w:val="none"/>
                <w:lang w:eastAsia="zh-CN"/>
              </w:rPr>
            </w:pPr>
            <w:r>
              <w:rPr>
                <w:rFonts w:hint="eastAsia" w:ascii="宋体" w:hAnsi="宋体" w:cs="宋体"/>
                <w:bCs/>
                <w:color w:val="000000"/>
                <w:kern w:val="0"/>
                <w:sz w:val="24"/>
                <w:szCs w:val="24"/>
                <w:highlight w:val="none"/>
                <w:lang w:eastAsia="zh-CN"/>
              </w:rPr>
              <w:t>工会/职工保健处处长经济责任审计</w:t>
            </w:r>
          </w:p>
        </w:tc>
        <w:tc>
          <w:tcPr>
            <w:tcW w:w="1365" w:type="dxa"/>
            <w:noWrap w:val="0"/>
            <w:vAlign w:val="center"/>
          </w:tcPr>
          <w:p>
            <w:pPr>
              <w:widowControl/>
              <w:spacing w:line="240" w:lineRule="auto"/>
              <w:jc w:val="center"/>
              <w:rPr>
                <w:rFonts w:hint="eastAsia" w:ascii="宋体" w:hAnsi="宋体" w:eastAsia="宋体" w:cs="宋体"/>
                <w:bCs/>
                <w:color w:val="000000"/>
                <w:kern w:val="0"/>
                <w:sz w:val="24"/>
                <w:szCs w:val="24"/>
                <w:highlight w:val="none"/>
                <w:lang w:val="en-US" w:eastAsia="zh-CN"/>
              </w:rPr>
            </w:pPr>
            <w:r>
              <w:rPr>
                <w:rFonts w:hint="eastAsia" w:ascii="宋体" w:hAnsi="宋体" w:eastAsia="宋体" w:cs="宋体"/>
                <w:bCs/>
                <w:color w:val="000000"/>
                <w:kern w:val="0"/>
                <w:sz w:val="24"/>
                <w:szCs w:val="24"/>
                <w:highlight w:val="none"/>
                <w:lang w:val="en-US" w:eastAsia="zh-CN"/>
              </w:rPr>
              <w:t>2020年5月至202</w:t>
            </w:r>
            <w:r>
              <w:rPr>
                <w:rFonts w:hint="eastAsia" w:ascii="宋体" w:hAnsi="宋体" w:cs="宋体"/>
                <w:bCs/>
                <w:color w:val="000000"/>
                <w:kern w:val="0"/>
                <w:sz w:val="24"/>
                <w:szCs w:val="24"/>
                <w:highlight w:val="none"/>
                <w:lang w:val="en-US" w:eastAsia="zh-CN"/>
              </w:rPr>
              <w:t>3</w:t>
            </w:r>
            <w:r>
              <w:rPr>
                <w:rFonts w:hint="eastAsia" w:ascii="宋体" w:hAnsi="宋体" w:eastAsia="宋体" w:cs="宋体"/>
                <w:bCs/>
                <w:color w:val="000000"/>
                <w:kern w:val="0"/>
                <w:sz w:val="24"/>
                <w:szCs w:val="24"/>
                <w:highlight w:val="none"/>
                <w:lang w:val="en-US" w:eastAsia="zh-CN"/>
              </w:rPr>
              <w:t>年6月</w:t>
            </w:r>
          </w:p>
        </w:tc>
        <w:tc>
          <w:tcPr>
            <w:tcW w:w="1665" w:type="dxa"/>
            <w:vMerge w:val="restart"/>
            <w:noWrap w:val="0"/>
            <w:vAlign w:val="center"/>
          </w:tcPr>
          <w:p>
            <w:pPr>
              <w:widowControl/>
              <w:spacing w:line="240" w:lineRule="auto"/>
              <w:jc w:val="center"/>
              <w:rPr>
                <w:rFonts w:hint="eastAsia" w:ascii="宋体" w:hAnsi="宋体" w:eastAsia="宋体" w:cs="宋体"/>
                <w:bCs/>
                <w:color w:val="000000"/>
                <w:kern w:val="0"/>
                <w:sz w:val="24"/>
                <w:szCs w:val="24"/>
                <w:highlight w:val="none"/>
              </w:rPr>
            </w:pPr>
            <w:r>
              <w:rPr>
                <w:rFonts w:hint="eastAsia" w:ascii="宋体" w:hAnsi="宋体" w:cs="宋体"/>
                <w:bCs/>
                <w:color w:val="000000"/>
                <w:kern w:val="0"/>
                <w:sz w:val="24"/>
                <w:szCs w:val="24"/>
                <w:highlight w:val="none"/>
                <w:lang w:eastAsia="zh-CN"/>
              </w:rPr>
              <w:t>至少配置</w:t>
            </w:r>
            <w:r>
              <w:rPr>
                <w:rFonts w:hint="eastAsia" w:ascii="宋体" w:hAnsi="宋体" w:eastAsia="宋体" w:cs="宋体"/>
                <w:bCs/>
                <w:color w:val="000000"/>
                <w:kern w:val="0"/>
                <w:sz w:val="24"/>
                <w:szCs w:val="24"/>
                <w:highlight w:val="none"/>
              </w:rPr>
              <w:t>1位注册会计师</w:t>
            </w:r>
            <w:r>
              <w:rPr>
                <w:rFonts w:hint="eastAsia" w:ascii="宋体" w:hAnsi="宋体" w:cs="宋体"/>
                <w:bCs/>
                <w:color w:val="000000"/>
                <w:kern w:val="0"/>
                <w:sz w:val="24"/>
                <w:szCs w:val="24"/>
                <w:highlight w:val="none"/>
                <w:lang w:eastAsia="zh-CN"/>
              </w:rPr>
              <w:t>和</w:t>
            </w:r>
            <w:r>
              <w:rPr>
                <w:rFonts w:hint="eastAsia" w:ascii="宋体" w:hAnsi="宋体" w:cs="宋体"/>
                <w:bCs/>
                <w:color w:val="000000"/>
                <w:kern w:val="0"/>
                <w:sz w:val="24"/>
                <w:szCs w:val="24"/>
                <w:highlight w:val="none"/>
                <w:lang w:val="en-US" w:eastAsia="zh-CN"/>
              </w:rPr>
              <w:t>1</w:t>
            </w:r>
            <w:r>
              <w:rPr>
                <w:rFonts w:hint="eastAsia" w:ascii="宋体" w:hAnsi="宋体" w:eastAsia="宋体" w:cs="宋体"/>
                <w:bCs/>
                <w:color w:val="000000"/>
                <w:kern w:val="0"/>
                <w:sz w:val="24"/>
                <w:szCs w:val="24"/>
                <w:highlight w:val="none"/>
              </w:rPr>
              <w:t>位助理</w:t>
            </w:r>
          </w:p>
        </w:tc>
        <w:tc>
          <w:tcPr>
            <w:tcW w:w="1485" w:type="dxa"/>
            <w:vMerge w:val="restart"/>
            <w:noWrap w:val="0"/>
            <w:vAlign w:val="center"/>
          </w:tcPr>
          <w:p>
            <w:pPr>
              <w:widowControl/>
              <w:spacing w:line="240" w:lineRule="auto"/>
              <w:jc w:val="center"/>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202</w:t>
            </w:r>
            <w:r>
              <w:rPr>
                <w:rFonts w:hint="eastAsia" w:ascii="宋体" w:hAnsi="宋体" w:cs="宋体"/>
                <w:bCs/>
                <w:color w:val="000000"/>
                <w:kern w:val="0"/>
                <w:sz w:val="24"/>
                <w:szCs w:val="24"/>
                <w:highlight w:val="none"/>
                <w:lang w:val="en-US" w:eastAsia="zh-CN"/>
              </w:rPr>
              <w:t>3</w:t>
            </w:r>
            <w:r>
              <w:rPr>
                <w:rFonts w:hint="eastAsia" w:ascii="宋体" w:hAnsi="宋体" w:eastAsia="宋体" w:cs="宋体"/>
                <w:bCs/>
                <w:color w:val="000000"/>
                <w:kern w:val="0"/>
                <w:sz w:val="24"/>
                <w:szCs w:val="24"/>
                <w:highlight w:val="none"/>
              </w:rPr>
              <w:t>年</w:t>
            </w:r>
            <w:r>
              <w:rPr>
                <w:rFonts w:hint="eastAsia" w:ascii="宋体" w:hAnsi="宋体" w:cs="宋体"/>
                <w:bCs/>
                <w:color w:val="000000"/>
                <w:kern w:val="0"/>
                <w:sz w:val="24"/>
                <w:szCs w:val="24"/>
                <w:highlight w:val="none"/>
                <w:lang w:val="en-US" w:eastAsia="zh-CN"/>
              </w:rPr>
              <w:t>10</w:t>
            </w:r>
            <w:r>
              <w:rPr>
                <w:rFonts w:hint="eastAsia" w:ascii="宋体" w:hAnsi="宋体" w:eastAsia="宋体" w:cs="宋体"/>
                <w:bCs/>
                <w:color w:val="000000"/>
                <w:kern w:val="0"/>
                <w:sz w:val="24"/>
                <w:szCs w:val="24"/>
                <w:highlight w:val="none"/>
              </w:rPr>
              <w:t>月</w:t>
            </w:r>
            <w:r>
              <w:rPr>
                <w:rFonts w:hint="eastAsia" w:ascii="宋体" w:hAnsi="宋体"/>
                <w:b w:val="0"/>
                <w:bCs/>
                <w:color w:val="000000"/>
                <w:sz w:val="24"/>
                <w:szCs w:val="24"/>
                <w:highlight w:val="none"/>
                <w:u w:val="none"/>
                <w:lang w:val="en-US" w:eastAsia="zh-CN"/>
              </w:rPr>
              <w:t>23日星期一</w:t>
            </w:r>
            <w:r>
              <w:rPr>
                <w:rFonts w:hint="eastAsia" w:ascii="宋体" w:hAnsi="宋体" w:eastAsia="宋体" w:cs="宋体"/>
                <w:bCs/>
                <w:color w:val="000000"/>
                <w:kern w:val="0"/>
                <w:sz w:val="24"/>
                <w:szCs w:val="24"/>
                <w:highlight w:val="none"/>
              </w:rPr>
              <w:t>（以采购人通知为准）</w:t>
            </w:r>
          </w:p>
        </w:tc>
        <w:tc>
          <w:tcPr>
            <w:tcW w:w="3375" w:type="dxa"/>
            <w:vMerge w:val="restart"/>
            <w:noWrap w:val="0"/>
            <w:vAlign w:val="center"/>
          </w:tcPr>
          <w:p>
            <w:pPr>
              <w:widowControl/>
              <w:spacing w:line="240" w:lineRule="auto"/>
              <w:jc w:val="center"/>
              <w:rPr>
                <w:rFonts w:hint="default" w:ascii="宋体" w:hAnsi="宋体" w:eastAsia="宋体" w:cs="宋体"/>
                <w:bCs/>
                <w:color w:val="000000"/>
                <w:kern w:val="0"/>
                <w:sz w:val="24"/>
                <w:szCs w:val="24"/>
                <w:highlight w:val="none"/>
                <w:lang w:val="en-US" w:eastAsia="zh-CN"/>
              </w:rPr>
            </w:pPr>
            <w:r>
              <w:rPr>
                <w:rFonts w:hint="eastAsia" w:ascii="宋体" w:hAnsi="宋体" w:cs="宋体"/>
                <w:bCs/>
                <w:color w:val="000000"/>
                <w:kern w:val="0"/>
                <w:sz w:val="24"/>
                <w:szCs w:val="24"/>
                <w:highlight w:val="none"/>
                <w:lang w:val="en-US" w:eastAsia="zh-CN"/>
              </w:rPr>
              <w:t>2个审计</w:t>
            </w:r>
            <w:r>
              <w:rPr>
                <w:rFonts w:hint="eastAsia" w:ascii="宋体" w:hAnsi="宋体" w:eastAsia="宋体" w:cs="宋体"/>
                <w:bCs/>
                <w:color w:val="000000"/>
                <w:kern w:val="0"/>
                <w:sz w:val="24"/>
                <w:szCs w:val="24"/>
                <w:highlight w:val="none"/>
                <w:lang w:val="en-US" w:eastAsia="zh-CN"/>
              </w:rPr>
              <w:t>项目</w:t>
            </w:r>
            <w:r>
              <w:rPr>
                <w:rFonts w:hint="eastAsia" w:ascii="宋体" w:hAnsi="宋体" w:eastAsia="宋体" w:cs="宋体"/>
                <w:bCs/>
                <w:color w:val="000000"/>
                <w:kern w:val="0"/>
                <w:sz w:val="24"/>
                <w:szCs w:val="24"/>
                <w:highlight w:val="none"/>
                <w:lang w:eastAsia="zh-CN"/>
              </w:rPr>
              <w:t>如果</w:t>
            </w:r>
            <w:r>
              <w:rPr>
                <w:rFonts w:hint="eastAsia" w:ascii="宋体" w:hAnsi="宋体" w:cs="宋体"/>
                <w:bCs/>
                <w:color w:val="000000"/>
                <w:kern w:val="0"/>
                <w:sz w:val="24"/>
                <w:szCs w:val="24"/>
                <w:highlight w:val="none"/>
                <w:lang w:val="en-US" w:eastAsia="zh-CN"/>
              </w:rPr>
              <w:t>只由1位注册会计师和1位助理审计，</w:t>
            </w:r>
            <w:r>
              <w:rPr>
                <w:rFonts w:hint="eastAsia" w:ascii="宋体" w:hAnsi="宋体" w:eastAsia="宋体" w:cs="宋体"/>
                <w:bCs/>
                <w:color w:val="000000"/>
                <w:kern w:val="0"/>
                <w:sz w:val="24"/>
                <w:szCs w:val="24"/>
                <w:highlight w:val="none"/>
                <w:lang w:val="en-US" w:eastAsia="zh-CN"/>
              </w:rPr>
              <w:t>则现场审计</w:t>
            </w:r>
            <w:r>
              <w:rPr>
                <w:rFonts w:hint="eastAsia" w:ascii="宋体" w:hAnsi="宋体" w:cs="宋体"/>
                <w:bCs/>
                <w:color w:val="000000"/>
                <w:kern w:val="0"/>
                <w:sz w:val="24"/>
                <w:szCs w:val="24"/>
                <w:highlight w:val="none"/>
                <w:lang w:val="en-US" w:eastAsia="zh-CN"/>
              </w:rPr>
              <w:t>总</w:t>
            </w:r>
            <w:r>
              <w:rPr>
                <w:rFonts w:hint="eastAsia" w:ascii="宋体" w:hAnsi="宋体" w:eastAsia="宋体" w:cs="宋体"/>
                <w:bCs/>
                <w:color w:val="000000"/>
                <w:kern w:val="0"/>
                <w:sz w:val="24"/>
                <w:szCs w:val="24"/>
                <w:highlight w:val="none"/>
                <w:lang w:val="en-US" w:eastAsia="zh-CN"/>
              </w:rPr>
              <w:t>时间至少</w:t>
            </w:r>
            <w:r>
              <w:rPr>
                <w:rFonts w:hint="eastAsia" w:ascii="宋体" w:hAnsi="宋体" w:cs="宋体"/>
                <w:bCs/>
                <w:color w:val="000000"/>
                <w:kern w:val="0"/>
                <w:sz w:val="24"/>
                <w:szCs w:val="24"/>
                <w:highlight w:val="none"/>
                <w:lang w:val="en-US" w:eastAsia="zh-CN"/>
              </w:rPr>
              <w:t>30</w:t>
            </w:r>
            <w:r>
              <w:rPr>
                <w:rFonts w:hint="eastAsia" w:ascii="宋体" w:hAnsi="宋体" w:eastAsia="宋体" w:cs="宋体"/>
                <w:bCs/>
                <w:color w:val="000000"/>
                <w:kern w:val="0"/>
                <w:sz w:val="24"/>
                <w:szCs w:val="24"/>
                <w:highlight w:val="none"/>
                <w:lang w:val="en-US" w:eastAsia="zh-CN"/>
              </w:rPr>
              <w:t>个工作日</w:t>
            </w:r>
            <w:r>
              <w:rPr>
                <w:rFonts w:hint="eastAsia" w:ascii="宋体" w:hAnsi="宋体" w:cs="宋体"/>
                <w:bCs/>
                <w:color w:val="000000"/>
                <w:kern w:val="0"/>
                <w:sz w:val="24"/>
                <w:szCs w:val="24"/>
                <w:highlight w:val="none"/>
                <w:lang w:val="en-US" w:eastAsia="zh-CN"/>
              </w:rPr>
              <w:t>；如果由n位注册会计师和n位助理审计（n≥2），则现场审计总时间至少达到30/n个工作日。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trPr>
        <w:tc>
          <w:tcPr>
            <w:tcW w:w="1769" w:type="dxa"/>
            <w:noWrap w:val="0"/>
            <w:vAlign w:val="center"/>
          </w:tcPr>
          <w:p>
            <w:pPr>
              <w:widowControl/>
              <w:spacing w:line="240" w:lineRule="auto"/>
              <w:jc w:val="center"/>
              <w:rPr>
                <w:rFonts w:hint="eastAsia" w:ascii="宋体" w:hAnsi="宋体" w:eastAsia="宋体" w:cs="宋体"/>
                <w:bCs/>
                <w:color w:val="000000"/>
                <w:kern w:val="0"/>
                <w:sz w:val="24"/>
                <w:szCs w:val="24"/>
                <w:highlight w:val="none"/>
                <w:lang w:val="en-US" w:eastAsia="zh-CN"/>
              </w:rPr>
            </w:pPr>
            <w:r>
              <w:rPr>
                <w:rFonts w:hint="eastAsia" w:ascii="宋体" w:hAnsi="宋体" w:cs="宋体"/>
                <w:bCs/>
                <w:color w:val="000000"/>
                <w:kern w:val="0"/>
                <w:sz w:val="24"/>
                <w:szCs w:val="24"/>
                <w:highlight w:val="none"/>
                <w:lang w:eastAsia="zh-CN"/>
              </w:rPr>
              <w:t>三公经费</w:t>
            </w:r>
            <w:r>
              <w:rPr>
                <w:rFonts w:hint="eastAsia" w:ascii="宋体" w:hAnsi="宋体" w:eastAsia="宋体" w:cs="宋体"/>
                <w:bCs/>
                <w:color w:val="000000"/>
                <w:kern w:val="0"/>
                <w:sz w:val="24"/>
                <w:szCs w:val="24"/>
                <w:highlight w:val="none"/>
              </w:rPr>
              <w:t>专项审计</w:t>
            </w:r>
            <w:r>
              <w:rPr>
                <w:rFonts w:hint="eastAsia" w:ascii="宋体" w:hAnsi="宋体" w:cs="宋体"/>
                <w:bCs/>
                <w:color w:val="000000"/>
                <w:kern w:val="0"/>
                <w:sz w:val="24"/>
                <w:szCs w:val="24"/>
                <w:highlight w:val="none"/>
                <w:lang w:eastAsia="zh-CN"/>
              </w:rPr>
              <w:t>调查</w:t>
            </w:r>
          </w:p>
        </w:tc>
        <w:tc>
          <w:tcPr>
            <w:tcW w:w="1365" w:type="dxa"/>
            <w:noWrap w:val="0"/>
            <w:vAlign w:val="center"/>
          </w:tcPr>
          <w:p>
            <w:pPr>
              <w:widowControl/>
              <w:spacing w:line="240" w:lineRule="auto"/>
              <w:jc w:val="center"/>
              <w:rPr>
                <w:rFonts w:hint="eastAsia" w:ascii="宋体" w:hAnsi="宋体" w:eastAsia="宋体" w:cs="宋体"/>
                <w:bCs/>
                <w:color w:val="000000"/>
                <w:kern w:val="0"/>
                <w:sz w:val="24"/>
                <w:szCs w:val="24"/>
                <w:highlight w:val="none"/>
                <w:lang w:val="en-US" w:eastAsia="zh-CN"/>
              </w:rPr>
            </w:pPr>
            <w:r>
              <w:rPr>
                <w:rFonts w:hint="eastAsia" w:ascii="宋体" w:hAnsi="宋体" w:eastAsia="宋体" w:cs="宋体"/>
                <w:bCs/>
                <w:color w:val="000000"/>
                <w:kern w:val="0"/>
                <w:sz w:val="24"/>
                <w:szCs w:val="24"/>
                <w:highlight w:val="none"/>
                <w:lang w:val="en-US" w:eastAsia="zh-CN"/>
              </w:rPr>
              <w:t>2020年</w:t>
            </w:r>
            <w:r>
              <w:rPr>
                <w:rFonts w:hint="eastAsia" w:ascii="宋体" w:hAnsi="宋体" w:cs="宋体"/>
                <w:bCs/>
                <w:color w:val="000000"/>
                <w:kern w:val="0"/>
                <w:sz w:val="24"/>
                <w:szCs w:val="24"/>
                <w:highlight w:val="none"/>
                <w:lang w:val="en-US" w:eastAsia="zh-CN"/>
              </w:rPr>
              <w:t>1</w:t>
            </w:r>
            <w:r>
              <w:rPr>
                <w:rFonts w:hint="eastAsia" w:ascii="宋体" w:hAnsi="宋体" w:eastAsia="宋体" w:cs="宋体"/>
                <w:bCs/>
                <w:color w:val="000000"/>
                <w:kern w:val="0"/>
                <w:sz w:val="24"/>
                <w:szCs w:val="24"/>
                <w:highlight w:val="none"/>
                <w:lang w:val="en-US" w:eastAsia="zh-CN"/>
              </w:rPr>
              <w:t>月至202</w:t>
            </w:r>
            <w:r>
              <w:rPr>
                <w:rFonts w:hint="eastAsia" w:ascii="宋体" w:hAnsi="宋体" w:cs="宋体"/>
                <w:bCs/>
                <w:color w:val="000000"/>
                <w:kern w:val="0"/>
                <w:sz w:val="24"/>
                <w:szCs w:val="24"/>
                <w:highlight w:val="none"/>
                <w:lang w:val="en-US" w:eastAsia="zh-CN"/>
              </w:rPr>
              <w:t>2</w:t>
            </w:r>
            <w:r>
              <w:rPr>
                <w:rFonts w:hint="eastAsia" w:ascii="宋体" w:hAnsi="宋体" w:eastAsia="宋体" w:cs="宋体"/>
                <w:bCs/>
                <w:color w:val="000000"/>
                <w:kern w:val="0"/>
                <w:sz w:val="24"/>
                <w:szCs w:val="24"/>
                <w:highlight w:val="none"/>
                <w:lang w:val="en-US" w:eastAsia="zh-CN"/>
              </w:rPr>
              <w:t>年</w:t>
            </w:r>
            <w:r>
              <w:rPr>
                <w:rFonts w:hint="eastAsia" w:ascii="宋体" w:hAnsi="宋体" w:cs="宋体"/>
                <w:bCs/>
                <w:color w:val="000000"/>
                <w:kern w:val="0"/>
                <w:sz w:val="24"/>
                <w:szCs w:val="24"/>
                <w:highlight w:val="none"/>
                <w:lang w:val="en-US" w:eastAsia="zh-CN"/>
              </w:rPr>
              <w:t>12</w:t>
            </w:r>
            <w:r>
              <w:rPr>
                <w:rFonts w:hint="eastAsia" w:ascii="宋体" w:hAnsi="宋体" w:eastAsia="宋体" w:cs="宋体"/>
                <w:bCs/>
                <w:color w:val="000000"/>
                <w:kern w:val="0"/>
                <w:sz w:val="24"/>
                <w:szCs w:val="24"/>
                <w:highlight w:val="none"/>
                <w:lang w:val="en-US" w:eastAsia="zh-CN"/>
              </w:rPr>
              <w:t>月</w:t>
            </w:r>
          </w:p>
        </w:tc>
        <w:tc>
          <w:tcPr>
            <w:tcW w:w="1665" w:type="dxa"/>
            <w:vMerge w:val="continue"/>
            <w:noWrap w:val="0"/>
            <w:vAlign w:val="center"/>
          </w:tcPr>
          <w:p>
            <w:pPr>
              <w:widowControl/>
              <w:spacing w:line="360" w:lineRule="auto"/>
              <w:jc w:val="center"/>
              <w:rPr>
                <w:rFonts w:hint="eastAsia" w:ascii="宋体" w:hAnsi="宋体" w:eastAsia="宋体" w:cs="宋体"/>
                <w:bCs/>
                <w:color w:val="000000"/>
                <w:kern w:val="0"/>
                <w:sz w:val="24"/>
                <w:szCs w:val="24"/>
                <w:highlight w:val="none"/>
              </w:rPr>
            </w:pPr>
          </w:p>
        </w:tc>
        <w:tc>
          <w:tcPr>
            <w:tcW w:w="1485" w:type="dxa"/>
            <w:vMerge w:val="continue"/>
            <w:noWrap w:val="0"/>
            <w:vAlign w:val="center"/>
          </w:tcPr>
          <w:p>
            <w:pPr>
              <w:widowControl/>
              <w:spacing w:line="360" w:lineRule="auto"/>
              <w:jc w:val="center"/>
              <w:rPr>
                <w:rFonts w:hint="eastAsia" w:ascii="宋体" w:hAnsi="宋体" w:eastAsia="宋体" w:cs="宋体"/>
                <w:bCs/>
                <w:color w:val="000000"/>
                <w:kern w:val="0"/>
                <w:sz w:val="24"/>
                <w:szCs w:val="24"/>
                <w:highlight w:val="none"/>
              </w:rPr>
            </w:pPr>
          </w:p>
        </w:tc>
        <w:tc>
          <w:tcPr>
            <w:tcW w:w="3375" w:type="dxa"/>
            <w:vMerge w:val="continue"/>
            <w:noWrap w:val="0"/>
            <w:vAlign w:val="center"/>
          </w:tcPr>
          <w:p>
            <w:pPr>
              <w:widowControl/>
              <w:spacing w:line="360" w:lineRule="auto"/>
              <w:jc w:val="center"/>
              <w:rPr>
                <w:rFonts w:hint="default" w:ascii="宋体" w:hAnsi="宋体" w:eastAsia="宋体" w:cs="宋体"/>
                <w:bCs/>
                <w:color w:val="000000"/>
                <w:kern w:val="0"/>
                <w:sz w:val="24"/>
                <w:szCs w:val="24"/>
                <w:highlight w:val="none"/>
                <w:lang w:val="en-US" w:eastAsia="zh-CN"/>
              </w:rPr>
            </w:pPr>
          </w:p>
        </w:tc>
      </w:tr>
    </w:tbl>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bCs/>
          <w:color w:val="000000"/>
          <w:kern w:val="0"/>
          <w:sz w:val="24"/>
          <w:szCs w:val="24"/>
          <w:highlight w:val="none"/>
          <w:lang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color w:val="000000"/>
          <w:kern w:val="0"/>
          <w:sz w:val="24"/>
          <w:szCs w:val="24"/>
          <w:highlight w:val="none"/>
        </w:rPr>
      </w:pPr>
      <w:r>
        <w:rPr>
          <w:rFonts w:hint="eastAsia" w:ascii="宋体" w:hAnsi="宋体" w:cs="宋体"/>
          <w:bCs/>
          <w:color w:val="000000"/>
          <w:kern w:val="0"/>
          <w:sz w:val="24"/>
          <w:szCs w:val="24"/>
          <w:highlight w:val="none"/>
          <w:lang w:eastAsia="zh-CN"/>
        </w:rPr>
        <w:t>供应商</w:t>
      </w:r>
      <w:r>
        <w:rPr>
          <w:rFonts w:hint="eastAsia" w:ascii="宋体" w:hAnsi="宋体" w:eastAsia="宋体" w:cs="宋体"/>
          <w:bCs/>
          <w:color w:val="000000"/>
          <w:kern w:val="0"/>
          <w:sz w:val="24"/>
          <w:szCs w:val="24"/>
          <w:highlight w:val="none"/>
        </w:rPr>
        <w:t>应在 2023 年 12 月 25 日前，向</w:t>
      </w:r>
      <w:r>
        <w:rPr>
          <w:rFonts w:hint="eastAsia" w:ascii="宋体" w:hAnsi="宋体" w:eastAsia="宋体" w:cs="宋体"/>
          <w:bCs/>
          <w:color w:val="000000"/>
          <w:kern w:val="0"/>
          <w:sz w:val="24"/>
          <w:szCs w:val="24"/>
          <w:highlight w:val="none"/>
          <w:lang w:val="en-US" w:eastAsia="zh-CN"/>
        </w:rPr>
        <w:t>采购人</w:t>
      </w:r>
      <w:r>
        <w:rPr>
          <w:rFonts w:hint="eastAsia" w:ascii="宋体" w:hAnsi="宋体" w:eastAsia="宋体" w:cs="宋体"/>
          <w:bCs/>
          <w:color w:val="000000"/>
          <w:kern w:val="0"/>
          <w:sz w:val="24"/>
          <w:szCs w:val="24"/>
          <w:highlight w:val="none"/>
        </w:rPr>
        <w:t>递交审计报告征求意见稿。如果</w:t>
      </w:r>
      <w:r>
        <w:rPr>
          <w:rFonts w:hint="eastAsia" w:ascii="宋体" w:hAnsi="宋体" w:eastAsia="宋体" w:cs="宋体"/>
          <w:bCs/>
          <w:color w:val="000000"/>
          <w:kern w:val="0"/>
          <w:sz w:val="24"/>
          <w:szCs w:val="24"/>
          <w:highlight w:val="none"/>
          <w:lang w:val="en-US" w:eastAsia="zh-CN"/>
        </w:rPr>
        <w:t>采购人</w:t>
      </w:r>
      <w:r>
        <w:rPr>
          <w:rFonts w:hint="eastAsia" w:ascii="宋体" w:hAnsi="宋体" w:eastAsia="宋体" w:cs="宋体"/>
          <w:bCs/>
          <w:color w:val="000000"/>
          <w:kern w:val="0"/>
          <w:sz w:val="24"/>
          <w:szCs w:val="24"/>
          <w:highlight w:val="none"/>
        </w:rPr>
        <w:t>通知的实际进点时间延迟，则</w:t>
      </w:r>
      <w:r>
        <w:rPr>
          <w:rFonts w:hint="eastAsia" w:ascii="宋体" w:hAnsi="宋体" w:cs="宋体"/>
          <w:bCs/>
          <w:color w:val="000000"/>
          <w:kern w:val="0"/>
          <w:sz w:val="24"/>
          <w:szCs w:val="24"/>
          <w:highlight w:val="none"/>
          <w:lang w:eastAsia="zh-CN"/>
        </w:rPr>
        <w:t>供应商</w:t>
      </w:r>
      <w:r>
        <w:rPr>
          <w:rFonts w:hint="eastAsia" w:ascii="宋体" w:hAnsi="宋体" w:eastAsia="宋体" w:cs="宋体"/>
          <w:bCs/>
          <w:color w:val="000000"/>
          <w:kern w:val="0"/>
          <w:sz w:val="24"/>
          <w:szCs w:val="24"/>
          <w:highlight w:val="none"/>
        </w:rPr>
        <w:t>递交审计报告征求意见稿的截止时间可顺延相应天数。</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bCs/>
          <w:color w:val="000000"/>
          <w:kern w:val="0"/>
          <w:sz w:val="24"/>
          <w:szCs w:val="24"/>
          <w:highlight w:val="none"/>
          <w:lang w:val="en-US" w:eastAsia="zh-CN"/>
        </w:rPr>
      </w:pPr>
      <w:r>
        <w:rPr>
          <w:rFonts w:hint="eastAsia" w:ascii="宋体" w:hAnsi="宋体" w:cs="宋体"/>
          <w:bCs/>
          <w:color w:val="000000"/>
          <w:kern w:val="0"/>
          <w:sz w:val="24"/>
          <w:szCs w:val="24"/>
          <w:highlight w:val="none"/>
          <w:lang w:val="en-US" w:eastAsia="zh-CN"/>
        </w:rPr>
        <w:t>4.</w:t>
      </w:r>
      <w:r>
        <w:rPr>
          <w:rFonts w:hint="eastAsia" w:ascii="宋体" w:hAnsi="宋体" w:eastAsia="宋体" w:cs="宋体"/>
          <w:bCs/>
          <w:color w:val="000000"/>
          <w:kern w:val="0"/>
          <w:sz w:val="24"/>
          <w:szCs w:val="24"/>
          <w:highlight w:val="none"/>
        </w:rPr>
        <w:t>供应商向采购人提交</w:t>
      </w:r>
      <w:r>
        <w:rPr>
          <w:rFonts w:hint="eastAsia" w:ascii="宋体" w:hAnsi="宋体" w:cs="宋体"/>
          <w:bCs/>
          <w:color w:val="000000"/>
          <w:kern w:val="0"/>
          <w:sz w:val="24"/>
          <w:szCs w:val="24"/>
          <w:highlight w:val="none"/>
          <w:lang w:eastAsia="zh-CN"/>
        </w:rPr>
        <w:t>的</w:t>
      </w:r>
      <w:r>
        <w:rPr>
          <w:rFonts w:hint="eastAsia" w:ascii="宋体" w:hAnsi="宋体" w:eastAsia="宋体" w:cs="宋体"/>
          <w:bCs/>
          <w:color w:val="000000"/>
          <w:kern w:val="0"/>
          <w:sz w:val="24"/>
          <w:szCs w:val="24"/>
          <w:highlight w:val="none"/>
        </w:rPr>
        <w:t>审计报告</w:t>
      </w:r>
      <w:r>
        <w:rPr>
          <w:rFonts w:hint="eastAsia" w:ascii="宋体" w:hAnsi="宋体" w:eastAsia="宋体" w:cs="宋体"/>
          <w:bCs/>
          <w:color w:val="000000"/>
          <w:kern w:val="0"/>
          <w:sz w:val="24"/>
          <w:szCs w:val="24"/>
          <w:highlight w:val="none"/>
          <w:lang w:eastAsia="zh-CN"/>
        </w:rPr>
        <w:t>征求意见稿</w:t>
      </w:r>
      <w:r>
        <w:rPr>
          <w:rFonts w:hint="eastAsia" w:ascii="宋体" w:hAnsi="宋体" w:eastAsia="宋体" w:cs="宋体"/>
          <w:bCs/>
          <w:color w:val="000000"/>
          <w:kern w:val="0"/>
          <w:sz w:val="24"/>
          <w:szCs w:val="24"/>
          <w:highlight w:val="none"/>
        </w:rPr>
        <w:t>应要素齐全、事实清楚、评价客观、定性准确。</w:t>
      </w:r>
      <w:r>
        <w:rPr>
          <w:rFonts w:hint="eastAsia" w:ascii="宋体" w:hAnsi="宋体" w:cs="宋体"/>
          <w:bCs/>
          <w:color w:val="000000"/>
          <w:kern w:val="0"/>
          <w:sz w:val="24"/>
          <w:szCs w:val="24"/>
          <w:highlight w:val="none"/>
          <w:lang w:eastAsia="zh-CN"/>
        </w:rPr>
        <w:t>在采购人对审计报告内容无意见后的</w:t>
      </w:r>
      <w:r>
        <w:rPr>
          <w:rFonts w:hint="eastAsia" w:ascii="宋体" w:hAnsi="宋体" w:cs="宋体"/>
          <w:bCs/>
          <w:color w:val="000000"/>
          <w:kern w:val="0"/>
          <w:sz w:val="24"/>
          <w:szCs w:val="24"/>
          <w:highlight w:val="none"/>
          <w:lang w:val="en-US" w:eastAsia="zh-CN"/>
        </w:rPr>
        <w:t>5个工作日内，供应商应提交审计报告</w:t>
      </w:r>
      <w:r>
        <w:rPr>
          <w:rFonts w:hint="eastAsia" w:ascii="宋体" w:hAnsi="宋体" w:eastAsia="宋体" w:cs="宋体"/>
          <w:bCs/>
          <w:color w:val="000000"/>
          <w:kern w:val="0"/>
          <w:sz w:val="24"/>
          <w:szCs w:val="24"/>
          <w:highlight w:val="none"/>
        </w:rPr>
        <w:t>并移交其他相关审计档案资料</w:t>
      </w:r>
      <w:r>
        <w:rPr>
          <w:rFonts w:hint="eastAsia" w:ascii="宋体" w:hAnsi="宋体" w:cs="宋体"/>
          <w:bCs/>
          <w:color w:val="000000"/>
          <w:kern w:val="0"/>
          <w:sz w:val="24"/>
          <w:szCs w:val="24"/>
          <w:highlight w:val="none"/>
          <w:lang w:val="en-US" w:eastAsia="zh-CN"/>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5.供应商应就审计工作中的质量控制、职责、纪律及保密等做出承诺。</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6.供应商应为具有国家行业主管部门颁发的有效执业资格的会计师事务所。</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7.付款方式：本项目</w:t>
      </w:r>
      <w:r>
        <w:rPr>
          <w:rFonts w:hint="eastAsia" w:ascii="宋体" w:hAnsi="宋体" w:eastAsia="宋体" w:cs="宋体"/>
          <w:bCs/>
          <w:color w:val="000000"/>
          <w:kern w:val="0"/>
          <w:sz w:val="24"/>
          <w:szCs w:val="24"/>
          <w:highlight w:val="none"/>
          <w:lang w:eastAsia="zh-CN"/>
        </w:rPr>
        <w:t>签订书面合同，</w:t>
      </w:r>
      <w:r>
        <w:rPr>
          <w:rFonts w:hint="eastAsia" w:ascii="宋体" w:hAnsi="宋体" w:cs="宋体"/>
          <w:bCs/>
          <w:color w:val="000000"/>
          <w:kern w:val="0"/>
          <w:sz w:val="24"/>
          <w:szCs w:val="24"/>
          <w:highlight w:val="none"/>
          <w:lang w:eastAsia="zh-CN"/>
        </w:rPr>
        <w:t>根据政府采购相关要求支付合同总价的</w:t>
      </w:r>
      <w:r>
        <w:rPr>
          <w:rFonts w:hint="eastAsia" w:ascii="宋体" w:hAnsi="宋体" w:cs="宋体"/>
          <w:bCs/>
          <w:color w:val="000000"/>
          <w:kern w:val="0"/>
          <w:sz w:val="24"/>
          <w:szCs w:val="24"/>
          <w:highlight w:val="none"/>
          <w:lang w:val="en-US" w:eastAsia="zh-CN"/>
        </w:rPr>
        <w:t>20%作为预付款</w:t>
      </w:r>
      <w:r>
        <w:rPr>
          <w:rFonts w:hint="eastAsia" w:ascii="宋体" w:hAnsi="宋体" w:eastAsia="宋体" w:cs="宋体"/>
          <w:bCs/>
          <w:color w:val="000000"/>
          <w:kern w:val="0"/>
          <w:sz w:val="24"/>
          <w:szCs w:val="24"/>
          <w:highlight w:val="none"/>
          <w:lang w:eastAsia="zh-CN"/>
        </w:rPr>
        <w:t>。在签订合同时，供应商明确表示无需预付款或者主动要求降低预付款比例的</w:t>
      </w:r>
      <w:r>
        <w:rPr>
          <w:rFonts w:hint="eastAsia" w:ascii="宋体" w:hAnsi="宋体" w:cs="宋体"/>
          <w:bCs/>
          <w:color w:val="000000"/>
          <w:kern w:val="0"/>
          <w:sz w:val="24"/>
          <w:szCs w:val="24"/>
          <w:highlight w:val="none"/>
          <w:lang w:eastAsia="zh-CN"/>
        </w:rPr>
        <w:t>，从其要求。单个</w:t>
      </w:r>
      <w:r>
        <w:rPr>
          <w:rFonts w:hint="eastAsia" w:ascii="宋体" w:hAnsi="宋体" w:eastAsia="宋体" w:cs="宋体"/>
          <w:bCs/>
          <w:color w:val="000000"/>
          <w:kern w:val="0"/>
          <w:sz w:val="24"/>
          <w:szCs w:val="24"/>
          <w:highlight w:val="none"/>
          <w:lang w:eastAsia="zh-CN"/>
        </w:rPr>
        <w:t>审计项目完成后，</w:t>
      </w:r>
      <w:r>
        <w:rPr>
          <w:rFonts w:hint="eastAsia" w:ascii="宋体" w:hAnsi="宋体" w:eastAsia="宋体" w:cs="宋体"/>
          <w:bCs/>
          <w:color w:val="000000"/>
          <w:kern w:val="0"/>
          <w:sz w:val="24"/>
          <w:szCs w:val="24"/>
          <w:highlight w:val="none"/>
        </w:rPr>
        <w:t>供应商提交符合要求的审计报告并</w:t>
      </w:r>
      <w:r>
        <w:rPr>
          <w:rFonts w:hint="eastAsia" w:ascii="宋体" w:hAnsi="宋体" w:cs="宋体"/>
          <w:bCs/>
          <w:color w:val="000000"/>
          <w:kern w:val="0"/>
          <w:sz w:val="24"/>
          <w:szCs w:val="24"/>
          <w:highlight w:val="none"/>
          <w:lang w:eastAsia="zh-CN"/>
        </w:rPr>
        <w:t>完整</w:t>
      </w:r>
      <w:r>
        <w:rPr>
          <w:rFonts w:hint="eastAsia" w:ascii="宋体" w:hAnsi="宋体" w:eastAsia="宋体" w:cs="宋体"/>
          <w:bCs/>
          <w:color w:val="000000"/>
          <w:kern w:val="0"/>
          <w:sz w:val="24"/>
          <w:szCs w:val="24"/>
          <w:highlight w:val="none"/>
        </w:rPr>
        <w:t>移交其他相关审计档案资料且出具发票的</w:t>
      </w:r>
      <w:r>
        <w:rPr>
          <w:rFonts w:hint="eastAsia" w:ascii="宋体" w:hAnsi="宋体" w:cs="宋体"/>
          <w:bCs/>
          <w:color w:val="000000"/>
          <w:kern w:val="0"/>
          <w:sz w:val="24"/>
          <w:szCs w:val="24"/>
          <w:highlight w:val="none"/>
          <w:lang w:val="en-US" w:eastAsia="zh-CN"/>
        </w:rPr>
        <w:t>28</w:t>
      </w:r>
      <w:r>
        <w:rPr>
          <w:rFonts w:hint="eastAsia" w:ascii="宋体" w:hAnsi="宋体" w:eastAsia="宋体" w:cs="宋体"/>
          <w:bCs/>
          <w:color w:val="000000"/>
          <w:kern w:val="0"/>
          <w:sz w:val="24"/>
          <w:szCs w:val="24"/>
          <w:highlight w:val="none"/>
        </w:rPr>
        <w:t>个</w:t>
      </w:r>
      <w:r>
        <w:rPr>
          <w:rFonts w:hint="eastAsia" w:ascii="宋体" w:hAnsi="宋体" w:cs="宋体"/>
          <w:bCs/>
          <w:color w:val="000000"/>
          <w:kern w:val="0"/>
          <w:sz w:val="24"/>
          <w:szCs w:val="24"/>
          <w:highlight w:val="none"/>
          <w:lang w:eastAsia="zh-CN"/>
        </w:rPr>
        <w:t>工作日</w:t>
      </w:r>
      <w:r>
        <w:rPr>
          <w:rFonts w:hint="eastAsia" w:ascii="宋体" w:hAnsi="宋体" w:eastAsia="宋体" w:cs="宋体"/>
          <w:bCs/>
          <w:color w:val="000000"/>
          <w:kern w:val="0"/>
          <w:sz w:val="24"/>
          <w:szCs w:val="24"/>
          <w:highlight w:val="none"/>
        </w:rPr>
        <w:t>内，采购人支付</w:t>
      </w:r>
      <w:r>
        <w:rPr>
          <w:rFonts w:hint="eastAsia" w:ascii="宋体" w:hAnsi="宋体" w:cs="宋体"/>
          <w:bCs/>
          <w:color w:val="000000"/>
          <w:kern w:val="0"/>
          <w:sz w:val="24"/>
          <w:szCs w:val="24"/>
          <w:highlight w:val="none"/>
          <w:lang w:eastAsia="zh-CN"/>
        </w:rPr>
        <w:t>单个审计项目审计服务费尾款</w:t>
      </w:r>
      <w:r>
        <w:rPr>
          <w:rFonts w:hint="eastAsia" w:ascii="宋体" w:hAnsi="宋体" w:eastAsia="宋体" w:cs="宋体"/>
          <w:bCs/>
          <w:color w:val="000000"/>
          <w:kern w:val="0"/>
          <w:sz w:val="24"/>
          <w:szCs w:val="24"/>
          <w:highlight w:val="none"/>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8.合同终止：当实际结算金额达到合同总金额或服务期满，合同自动终止。</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9.若供应商的工作人员无法有效完成审计服务工作，采购人有权要求调整相关工作人员或终止后续的审计项目。</w:t>
      </w:r>
    </w:p>
    <w:p>
      <w:pPr>
        <w:pStyle w:val="19"/>
        <w:spacing w:line="360" w:lineRule="auto"/>
        <w:ind w:left="0" w:leftChars="0" w:firstLine="480" w:firstLineChars="200"/>
        <w:rPr>
          <w:rFonts w:hint="default" w:ascii="宋体" w:hAnsi="宋体" w:eastAsia="宋体" w:cs="宋体"/>
          <w:bCs/>
          <w:color w:val="auto"/>
          <w:kern w:val="0"/>
          <w:sz w:val="24"/>
          <w:szCs w:val="24"/>
          <w:highlight w:val="none"/>
          <w:lang w:val="en-US" w:eastAsia="zh-CN"/>
        </w:rPr>
      </w:pPr>
      <w:r>
        <w:rPr>
          <w:rFonts w:hint="eastAsia" w:eastAsia="宋体" w:cs="宋体"/>
          <w:bCs/>
          <w:color w:val="auto"/>
          <w:kern w:val="0"/>
          <w:sz w:val="24"/>
          <w:szCs w:val="24"/>
          <w:highlight w:val="none"/>
          <w:lang w:val="en-US" w:eastAsia="zh-CN"/>
        </w:rPr>
        <w:t>10.</w:t>
      </w:r>
      <w:r>
        <w:rPr>
          <w:rFonts w:hint="eastAsia" w:ascii="宋体" w:hAnsi="宋体" w:eastAsia="宋体" w:cs="宋体"/>
          <w:bCs/>
          <w:color w:val="auto"/>
          <w:kern w:val="0"/>
          <w:sz w:val="24"/>
          <w:szCs w:val="24"/>
          <w:highlight w:val="none"/>
          <w:lang w:val="en-US" w:eastAsia="zh-CN"/>
        </w:rPr>
        <w:t>供应商应在2023-2024年度浙江省本级、杭州市审计服务封闭式框架协议采购的中介机构名单内。采购人</w:t>
      </w:r>
      <w:r>
        <w:rPr>
          <w:rFonts w:hint="eastAsia" w:cs="宋体"/>
          <w:bCs/>
          <w:color w:val="auto"/>
          <w:kern w:val="0"/>
          <w:sz w:val="24"/>
          <w:szCs w:val="24"/>
          <w:highlight w:val="none"/>
          <w:lang w:val="en-US" w:eastAsia="zh-CN"/>
        </w:rPr>
        <w:t>根据比价结果在</w:t>
      </w:r>
      <w:r>
        <w:rPr>
          <w:rFonts w:hint="eastAsia" w:ascii="宋体" w:hAnsi="宋体" w:eastAsia="宋体" w:cs="宋体"/>
          <w:bCs/>
          <w:color w:val="auto"/>
          <w:kern w:val="0"/>
          <w:sz w:val="24"/>
          <w:szCs w:val="24"/>
          <w:highlight w:val="none"/>
          <w:lang w:val="en-US" w:eastAsia="zh-CN"/>
        </w:rPr>
        <w:t>政采云平台</w:t>
      </w:r>
      <w:r>
        <w:rPr>
          <w:rFonts w:hint="eastAsia" w:cs="宋体"/>
          <w:bCs/>
          <w:color w:val="auto"/>
          <w:kern w:val="0"/>
          <w:sz w:val="24"/>
          <w:szCs w:val="24"/>
          <w:highlight w:val="none"/>
          <w:lang w:val="en-US" w:eastAsia="zh-CN"/>
        </w:rPr>
        <w:t>进行</w:t>
      </w:r>
      <w:r>
        <w:rPr>
          <w:rFonts w:hint="eastAsia" w:ascii="宋体" w:hAnsi="宋体" w:eastAsia="宋体" w:cs="宋体"/>
          <w:bCs/>
          <w:color w:val="auto"/>
          <w:kern w:val="0"/>
          <w:sz w:val="24"/>
          <w:szCs w:val="24"/>
          <w:highlight w:val="none"/>
          <w:lang w:val="en-US" w:eastAsia="zh-CN"/>
        </w:rPr>
        <w:t>框架协议采购</w:t>
      </w:r>
      <w:r>
        <w:rPr>
          <w:rFonts w:hint="eastAsia" w:cs="宋体"/>
          <w:bCs/>
          <w:color w:val="auto"/>
          <w:kern w:val="0"/>
          <w:sz w:val="24"/>
          <w:szCs w:val="24"/>
          <w:highlight w:val="none"/>
          <w:lang w:val="en-US" w:eastAsia="zh-CN"/>
        </w:rPr>
        <w:t>。</w:t>
      </w:r>
    </w:p>
    <w:p>
      <w:pPr>
        <w:pStyle w:val="19"/>
        <w:spacing w:line="360" w:lineRule="auto"/>
        <w:ind w:left="0" w:leftChars="0" w:firstLine="480" w:firstLineChars="200"/>
        <w:rPr>
          <w:rFonts w:hint="eastAsia" w:cs="宋体"/>
          <w:bCs/>
          <w:color w:val="auto"/>
          <w:kern w:val="0"/>
          <w:sz w:val="24"/>
          <w:szCs w:val="24"/>
          <w:highlight w:val="none"/>
          <w:lang w:val="en-US" w:eastAsia="zh-CN"/>
        </w:rPr>
      </w:pPr>
      <w:r>
        <w:rPr>
          <w:rFonts w:hint="eastAsia" w:cs="宋体"/>
          <w:bCs/>
          <w:color w:val="auto"/>
          <w:kern w:val="0"/>
          <w:sz w:val="24"/>
          <w:szCs w:val="24"/>
          <w:highlight w:val="none"/>
          <w:lang w:val="en-US" w:eastAsia="zh-CN"/>
        </w:rPr>
        <w:t>11.采购需求有任何疑问，请联系谢老师：0577-85676817。</w:t>
      </w:r>
    </w:p>
    <w:p>
      <w:pPr>
        <w:pStyle w:val="19"/>
        <w:spacing w:line="360" w:lineRule="auto"/>
        <w:ind w:left="0" w:leftChars="0" w:firstLine="480" w:firstLineChars="200"/>
        <w:rPr>
          <w:rFonts w:hint="default" w:ascii="宋体" w:hAnsi="宋体" w:eastAsia="宋体" w:cs="宋体"/>
          <w:bCs/>
          <w:color w:val="auto"/>
          <w:kern w:val="0"/>
          <w:sz w:val="24"/>
          <w:szCs w:val="24"/>
          <w:highlight w:val="none"/>
          <w:lang w:val="en-US" w:eastAsia="zh-CN"/>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黑体" w:hAnsi="黑体" w:eastAsia="黑体" w:cs="Times New Roman"/>
          <w:b/>
          <w:bCs/>
          <w:color w:val="auto"/>
          <w:kern w:val="2"/>
          <w:sz w:val="32"/>
          <w:szCs w:val="24"/>
          <w:lang w:val="en-US" w:eastAsia="zh-CN" w:bidi="ar-SA"/>
        </w:rPr>
      </w:pPr>
    </w:p>
    <w:p>
      <w:pPr>
        <w:pStyle w:val="3"/>
        <w:spacing w:line="360" w:lineRule="auto"/>
        <w:ind w:firstLine="0" w:firstLineChars="0"/>
        <w:rPr>
          <w:rFonts w:hint="eastAsia" w:ascii="黑体" w:hAnsi="黑体" w:eastAsia="黑体" w:cs="Times New Roman"/>
          <w:b/>
          <w:bCs/>
          <w:color w:val="auto"/>
          <w:kern w:val="2"/>
          <w:sz w:val="32"/>
          <w:szCs w:val="24"/>
          <w:lang w:val="en-US" w:eastAsia="zh-CN" w:bidi="ar-SA"/>
        </w:rPr>
      </w:pPr>
      <w:r>
        <w:rPr>
          <w:rFonts w:hint="eastAsia" w:ascii="黑体" w:hAnsi="黑体" w:eastAsia="黑体" w:cs="Times New Roman"/>
          <w:b/>
          <w:bCs/>
          <w:color w:val="auto"/>
          <w:kern w:val="2"/>
          <w:sz w:val="32"/>
          <w:szCs w:val="24"/>
          <w:lang w:val="en-US" w:eastAsia="zh-CN" w:bidi="ar-SA"/>
        </w:rPr>
        <w:t>三、商务要求</w:t>
      </w:r>
    </w:p>
    <w:p>
      <w:pPr>
        <w:pStyle w:val="3"/>
        <w:spacing w:line="360" w:lineRule="auto"/>
        <w:ind w:firstLine="0" w:firstLineChars="0"/>
        <w:rPr>
          <w:rFonts w:ascii="宋体" w:hAnsi="宋体" w:cs="宋体"/>
          <w:b w:val="0"/>
          <w:bCs w:val="0"/>
          <w:snapToGrid w:val="0"/>
          <w:color w:val="auto"/>
          <w:kern w:val="0"/>
          <w:sz w:val="24"/>
          <w:szCs w:val="24"/>
        </w:rPr>
      </w:pPr>
      <w:r>
        <w:rPr>
          <w:rFonts w:hint="eastAsia" w:ascii="宋体" w:hAnsi="宋体" w:cs="宋体"/>
          <w:b w:val="0"/>
          <w:bCs w:val="0"/>
          <w:snapToGrid w:val="0"/>
          <w:color w:val="auto"/>
          <w:kern w:val="0"/>
          <w:sz w:val="24"/>
          <w:szCs w:val="24"/>
          <w:lang w:val="en-US" w:eastAsia="zh-CN"/>
        </w:rPr>
        <w:t xml:space="preserve">1. </w:t>
      </w:r>
      <w:r>
        <w:rPr>
          <w:rFonts w:hint="eastAsia" w:ascii="宋体" w:hAnsi="宋体" w:cs="宋体"/>
          <w:b w:val="0"/>
          <w:bCs w:val="0"/>
          <w:snapToGrid w:val="0"/>
          <w:color w:val="auto"/>
          <w:kern w:val="0"/>
          <w:sz w:val="24"/>
          <w:szCs w:val="24"/>
        </w:rPr>
        <w:t>响应要求</w:t>
      </w:r>
    </w:p>
    <w:p>
      <w:pPr>
        <w:spacing w:line="360" w:lineRule="auto"/>
        <w:ind w:firstLine="480" w:firstLineChars="200"/>
        <w:rPr>
          <w:rFonts w:hint="eastAsia" w:ascii="宋体" w:hAnsi="宋体" w:eastAsia="宋体" w:cs="宋体"/>
          <w:snapToGrid w:val="0"/>
          <w:color w:val="auto"/>
          <w:kern w:val="0"/>
          <w:sz w:val="24"/>
          <w:lang w:eastAsia="zh-CN"/>
        </w:rPr>
      </w:pPr>
      <w:r>
        <w:rPr>
          <w:rFonts w:hint="eastAsia" w:ascii="宋体" w:hAnsi="宋体" w:cs="宋体"/>
          <w:snapToGrid w:val="0"/>
          <w:color w:val="auto"/>
          <w:kern w:val="0"/>
          <w:sz w:val="24"/>
          <w:lang w:val="en-US" w:eastAsia="zh-CN"/>
        </w:rPr>
        <w:t xml:space="preserve">⑴ </w:t>
      </w:r>
      <w:r>
        <w:rPr>
          <w:rFonts w:hint="eastAsia" w:ascii="宋体" w:hAnsi="宋体" w:cs="宋体"/>
          <w:snapToGrid w:val="0"/>
          <w:color w:val="auto"/>
          <w:kern w:val="0"/>
          <w:sz w:val="24"/>
        </w:rPr>
        <w:t>响应供应商须完全响应招标内容，不满足或未按规定要求响应的，投标视为响应无效</w:t>
      </w:r>
      <w:r>
        <w:rPr>
          <w:rFonts w:hint="eastAsia" w:ascii="宋体" w:hAnsi="宋体" w:eastAsia="宋体" w:cs="宋体"/>
          <w:color w:val="auto"/>
          <w:sz w:val="24"/>
          <w:lang w:eastAsia="zh-CN"/>
        </w:rPr>
        <w:t>。</w:t>
      </w:r>
    </w:p>
    <w:p>
      <w:pPr>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lang w:val="en-US" w:eastAsia="zh-CN"/>
        </w:rPr>
        <w:t xml:space="preserve">⑵ </w:t>
      </w:r>
      <w:r>
        <w:rPr>
          <w:rFonts w:hint="eastAsia" w:ascii="宋体" w:hAnsi="宋体" w:cs="宋体"/>
          <w:snapToGrid w:val="0"/>
          <w:color w:val="auto"/>
          <w:kern w:val="0"/>
          <w:sz w:val="24"/>
        </w:rPr>
        <w:t>供应商需是政采云</w:t>
      </w:r>
      <w:r>
        <w:rPr>
          <w:rFonts w:hint="eastAsia" w:ascii="宋体" w:hAnsi="宋体" w:eastAsia="宋体" w:cs="宋体"/>
          <w:bCs/>
          <w:color w:val="auto"/>
          <w:kern w:val="0"/>
          <w:sz w:val="24"/>
          <w:szCs w:val="24"/>
          <w:highlight w:val="none"/>
          <w:lang w:val="en-US" w:eastAsia="zh-CN"/>
        </w:rPr>
        <w:t>2023-2024年度浙江省本级、杭州市审计服务封闭式框架协议</w:t>
      </w:r>
      <w:r>
        <w:rPr>
          <w:rFonts w:hint="eastAsia" w:ascii="宋体" w:hAnsi="宋体" w:cs="宋体"/>
          <w:snapToGrid w:val="0"/>
          <w:color w:val="auto"/>
          <w:kern w:val="0"/>
          <w:sz w:val="24"/>
        </w:rPr>
        <w:t>项目正式供应商库中的成员，否则无效</w:t>
      </w:r>
      <w:r>
        <w:rPr>
          <w:rFonts w:hint="eastAsia" w:ascii="宋体" w:hAnsi="宋体" w:cs="宋体"/>
          <w:snapToGrid w:val="0"/>
          <w:color w:val="auto"/>
          <w:kern w:val="0"/>
          <w:sz w:val="24"/>
          <w:lang w:eastAsia="zh-CN"/>
        </w:rPr>
        <w:t>。</w:t>
      </w:r>
    </w:p>
    <w:p>
      <w:pPr>
        <w:spacing w:line="360" w:lineRule="auto"/>
        <w:ind w:firstLine="480" w:firstLineChars="200"/>
        <w:rPr>
          <w:rFonts w:hint="eastAsia" w:ascii="宋体" w:hAnsi="宋体" w:eastAsia="宋体" w:cs="宋体"/>
          <w:snapToGrid w:val="0"/>
          <w:color w:val="auto"/>
          <w:kern w:val="0"/>
          <w:sz w:val="24"/>
          <w:lang w:eastAsia="zh-CN"/>
        </w:rPr>
      </w:pPr>
      <w:r>
        <w:rPr>
          <w:rFonts w:hint="eastAsia" w:ascii="宋体" w:hAnsi="宋体" w:cs="宋体"/>
          <w:snapToGrid w:val="0"/>
          <w:color w:val="auto"/>
          <w:kern w:val="0"/>
          <w:sz w:val="24"/>
          <w:lang w:val="en-US" w:eastAsia="zh-CN"/>
        </w:rPr>
        <w:t xml:space="preserve">⑶ </w:t>
      </w:r>
      <w:r>
        <w:rPr>
          <w:rFonts w:hint="eastAsia" w:ascii="宋体" w:hAnsi="宋体" w:cs="宋体"/>
          <w:snapToGrid w:val="0"/>
          <w:color w:val="auto"/>
          <w:kern w:val="0"/>
          <w:sz w:val="24"/>
        </w:rPr>
        <w:t>本项目不接受联合体参与</w:t>
      </w:r>
      <w:r>
        <w:rPr>
          <w:rFonts w:hint="eastAsia" w:ascii="宋体" w:hAnsi="宋体" w:eastAsia="宋体" w:cs="宋体"/>
          <w:color w:val="auto"/>
          <w:sz w:val="24"/>
          <w:lang w:eastAsia="zh-CN"/>
        </w:rPr>
        <w:t>。</w:t>
      </w:r>
    </w:p>
    <w:p>
      <w:pPr>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lang w:val="en-US" w:eastAsia="zh-CN"/>
        </w:rPr>
        <w:t xml:space="preserve">⑷ </w:t>
      </w:r>
      <w:r>
        <w:rPr>
          <w:rFonts w:hint="eastAsia" w:ascii="宋体" w:hAnsi="宋体" w:cs="宋体"/>
          <w:snapToGrid w:val="0"/>
          <w:color w:val="auto"/>
          <w:kern w:val="0"/>
          <w:sz w:val="24"/>
        </w:rPr>
        <w:t>供应商不得将承接的业务对外转包。</w:t>
      </w:r>
    </w:p>
    <w:p>
      <w:pPr>
        <w:widowControl/>
        <w:numPr>
          <w:ilvl w:val="0"/>
          <w:numId w:val="1"/>
        </w:numPr>
        <w:adjustRightInd w:val="0"/>
        <w:snapToGrid w:val="0"/>
        <w:spacing w:line="360" w:lineRule="auto"/>
        <w:jc w:val="left"/>
        <w:rPr>
          <w:rFonts w:ascii="宋体" w:hAnsi="宋体" w:cs="宋体"/>
          <w:snapToGrid w:val="0"/>
          <w:color w:val="auto"/>
          <w:kern w:val="0"/>
          <w:sz w:val="24"/>
        </w:rPr>
      </w:pPr>
      <w:r>
        <w:rPr>
          <w:rFonts w:hint="eastAsia" w:ascii="宋体" w:hAnsi="宋体" w:cs="宋体"/>
          <w:snapToGrid w:val="0"/>
          <w:color w:val="auto"/>
          <w:kern w:val="0"/>
          <w:sz w:val="24"/>
        </w:rPr>
        <w:t>评标办法</w:t>
      </w:r>
    </w:p>
    <w:p>
      <w:pPr>
        <w:widowControl/>
        <w:adjustRightInd w:val="0"/>
        <w:snapToGrid w:val="0"/>
        <w:spacing w:line="360" w:lineRule="auto"/>
        <w:ind w:firstLine="440"/>
        <w:jc w:val="left"/>
        <w:rPr>
          <w:color w:val="auto"/>
        </w:rPr>
      </w:pPr>
      <w:r>
        <w:rPr>
          <w:rFonts w:hint="eastAsia" w:ascii="宋体" w:hAnsi="宋体" w:cs="宋体"/>
          <w:snapToGrid w:val="0"/>
          <w:color w:val="auto"/>
          <w:kern w:val="0"/>
          <w:sz w:val="24"/>
        </w:rPr>
        <w:t>价格评分法</w:t>
      </w:r>
      <w:r>
        <w:rPr>
          <w:rFonts w:hint="eastAsia" w:ascii="宋体" w:hAnsi="宋体" w:cs="宋体"/>
          <w:snapToGrid w:val="0"/>
          <w:color w:val="auto"/>
          <w:kern w:val="0"/>
          <w:sz w:val="24"/>
          <w:lang w:eastAsia="zh-CN"/>
        </w:rPr>
        <w:t>，</w:t>
      </w:r>
      <w:r>
        <w:rPr>
          <w:rFonts w:hint="eastAsia" w:ascii="宋体" w:hAnsi="宋体" w:cs="宋体"/>
          <w:snapToGrid w:val="0"/>
          <w:color w:val="auto"/>
          <w:kern w:val="0"/>
          <w:sz w:val="24"/>
        </w:rPr>
        <w:t>总分为100分，价格分100分。</w:t>
      </w:r>
      <w:r>
        <w:rPr>
          <w:rFonts w:hint="eastAsia" w:ascii="宋体" w:hAnsi="宋体" w:cs="宋体"/>
          <w:snapToGrid w:val="0"/>
          <w:color w:val="auto"/>
          <w:kern w:val="0"/>
          <w:sz w:val="24"/>
          <w:lang w:val="en-US" w:eastAsia="zh-CN"/>
        </w:rPr>
        <w:t>符合实际响应要求前提下，</w:t>
      </w:r>
      <w:r>
        <w:rPr>
          <w:rFonts w:hint="eastAsia" w:ascii="宋体" w:hAnsi="宋体" w:cs="宋体"/>
          <w:snapToGrid w:val="0"/>
          <w:color w:val="auto"/>
          <w:kern w:val="0"/>
          <w:sz w:val="24"/>
        </w:rPr>
        <w:t>报价最低者中标。</w:t>
      </w:r>
    </w:p>
    <w:p>
      <w:pPr>
        <w:pStyle w:val="3"/>
        <w:numPr>
          <w:ilvl w:val="0"/>
          <w:numId w:val="1"/>
        </w:numPr>
        <w:spacing w:line="360" w:lineRule="auto"/>
        <w:ind w:left="0" w:leftChars="0" w:firstLine="0" w:firstLineChars="0"/>
        <w:rPr>
          <w:rFonts w:hint="eastAsia" w:ascii="宋体" w:hAnsi="宋体" w:eastAsia="宋体" w:cs="宋体"/>
          <w:b w:val="0"/>
          <w:bCs w:val="0"/>
          <w:snapToGrid w:val="0"/>
          <w:color w:val="auto"/>
          <w:kern w:val="0"/>
          <w:sz w:val="24"/>
          <w:szCs w:val="24"/>
          <w:lang w:val="en-US" w:eastAsia="zh-CN"/>
        </w:rPr>
      </w:pPr>
      <w:r>
        <w:rPr>
          <w:rFonts w:hint="eastAsia" w:ascii="宋体" w:hAnsi="宋体" w:eastAsia="宋体" w:cs="宋体"/>
          <w:b w:val="0"/>
          <w:bCs w:val="0"/>
          <w:snapToGrid w:val="0"/>
          <w:color w:val="auto"/>
          <w:kern w:val="0"/>
          <w:sz w:val="24"/>
          <w:szCs w:val="24"/>
          <w:lang w:val="en-US" w:eastAsia="zh-CN"/>
        </w:rPr>
        <w:t>供应商报价需知</w:t>
      </w:r>
    </w:p>
    <w:p>
      <w:pPr>
        <w:pStyle w:val="40"/>
        <w:numPr>
          <w:ilvl w:val="0"/>
          <w:numId w:val="0"/>
        </w:numPr>
        <w:spacing w:line="360" w:lineRule="auto"/>
        <w:ind w:leftChars="0" w:firstLine="480" w:firstLineChars="200"/>
        <w:rPr>
          <w:rFonts w:hint="eastAsia" w:ascii="宋体" w:hAnsi="宋体" w:eastAsia="宋体" w:cs="宋体"/>
          <w:b/>
          <w:bCs/>
          <w:color w:val="auto"/>
          <w:sz w:val="24"/>
          <w:szCs w:val="32"/>
          <w:lang w:eastAsia="zh-CN"/>
        </w:rPr>
      </w:pPr>
      <w:r>
        <w:rPr>
          <w:rFonts w:hint="eastAsia" w:ascii="宋体" w:hAnsi="宋体" w:eastAsia="宋体" w:cs="宋体"/>
          <w:snapToGrid w:val="0"/>
          <w:color w:val="auto"/>
          <w:kern w:val="0"/>
          <w:sz w:val="24"/>
          <w:lang w:val="en-US" w:eastAsia="zh-CN"/>
        </w:rPr>
        <w:t xml:space="preserve">⑴ </w:t>
      </w:r>
      <w:r>
        <w:rPr>
          <w:rFonts w:hint="eastAsia" w:ascii="宋体" w:hAnsi="宋体" w:eastAsia="宋体" w:cs="宋体"/>
          <w:b/>
          <w:bCs/>
          <w:color w:val="auto"/>
          <w:sz w:val="24"/>
          <w:szCs w:val="32"/>
        </w:rPr>
        <w:t>报价资料含技术</w:t>
      </w:r>
      <w:r>
        <w:rPr>
          <w:rFonts w:hint="eastAsia" w:ascii="宋体" w:hAnsi="宋体" w:eastAsia="宋体" w:cs="宋体"/>
          <w:b/>
          <w:bCs/>
          <w:color w:val="auto"/>
          <w:sz w:val="24"/>
          <w:szCs w:val="32"/>
          <w:lang w:val="en-US" w:eastAsia="zh-CN"/>
        </w:rPr>
        <w:t>文件</w:t>
      </w:r>
      <w:r>
        <w:rPr>
          <w:rFonts w:hint="eastAsia" w:ascii="宋体" w:hAnsi="宋体" w:eastAsia="宋体" w:cs="宋体"/>
          <w:b/>
          <w:bCs/>
          <w:color w:val="auto"/>
          <w:sz w:val="24"/>
          <w:szCs w:val="32"/>
        </w:rPr>
        <w:t>两份和商务</w:t>
      </w:r>
      <w:r>
        <w:rPr>
          <w:rFonts w:hint="eastAsia" w:ascii="宋体" w:hAnsi="宋体" w:eastAsia="宋体" w:cs="宋体"/>
          <w:b/>
          <w:bCs/>
          <w:color w:val="auto"/>
          <w:sz w:val="24"/>
          <w:szCs w:val="32"/>
          <w:lang w:val="en-US" w:eastAsia="zh-CN"/>
        </w:rPr>
        <w:t>文件</w:t>
      </w:r>
      <w:r>
        <w:rPr>
          <w:rFonts w:hint="eastAsia" w:ascii="宋体" w:hAnsi="宋体" w:eastAsia="宋体" w:cs="宋体"/>
          <w:b/>
          <w:bCs/>
          <w:color w:val="auto"/>
          <w:sz w:val="24"/>
          <w:szCs w:val="32"/>
        </w:rPr>
        <w:t>两份，技术</w:t>
      </w:r>
      <w:r>
        <w:rPr>
          <w:rFonts w:hint="eastAsia" w:ascii="宋体" w:hAnsi="宋体" w:cs="宋体"/>
          <w:b/>
          <w:bCs/>
          <w:color w:val="auto"/>
          <w:sz w:val="24"/>
          <w:szCs w:val="32"/>
          <w:lang w:val="en-US" w:eastAsia="zh-CN"/>
        </w:rPr>
        <w:t>文件</w:t>
      </w:r>
      <w:r>
        <w:rPr>
          <w:rFonts w:hint="eastAsia" w:ascii="宋体" w:hAnsi="宋体" w:eastAsia="宋体" w:cs="宋体"/>
          <w:b/>
          <w:bCs/>
          <w:color w:val="auto"/>
          <w:sz w:val="24"/>
          <w:szCs w:val="32"/>
        </w:rPr>
        <w:t>和商务</w:t>
      </w:r>
      <w:r>
        <w:rPr>
          <w:rFonts w:hint="eastAsia" w:ascii="宋体" w:hAnsi="宋体" w:cs="宋体"/>
          <w:b/>
          <w:bCs/>
          <w:color w:val="auto"/>
          <w:sz w:val="24"/>
          <w:szCs w:val="32"/>
          <w:lang w:val="en-US" w:eastAsia="zh-CN"/>
        </w:rPr>
        <w:t>文件</w:t>
      </w:r>
      <w:r>
        <w:rPr>
          <w:rFonts w:hint="eastAsia" w:ascii="宋体" w:hAnsi="宋体" w:eastAsia="宋体" w:cs="宋体"/>
          <w:b/>
          <w:bCs/>
          <w:color w:val="auto"/>
          <w:sz w:val="24"/>
          <w:szCs w:val="32"/>
        </w:rPr>
        <w:t>分开密封</w:t>
      </w:r>
      <w:r>
        <w:rPr>
          <w:rFonts w:hint="eastAsia" w:ascii="宋体" w:hAnsi="宋体" w:eastAsia="宋体" w:cs="宋体"/>
          <w:color w:val="auto"/>
          <w:sz w:val="24"/>
          <w:lang w:eastAsia="zh-CN"/>
        </w:rPr>
        <w:t>。</w:t>
      </w:r>
    </w:p>
    <w:p>
      <w:pPr>
        <w:pStyle w:val="40"/>
        <w:numPr>
          <w:ilvl w:val="0"/>
          <w:numId w:val="0"/>
        </w:numPr>
        <w:spacing w:line="360" w:lineRule="auto"/>
        <w:ind w:leftChars="0" w:firstLine="480" w:firstLineChars="200"/>
        <w:rPr>
          <w:rFonts w:hint="eastAsia" w:ascii="宋体" w:hAnsi="宋体" w:eastAsia="宋体" w:cs="宋体"/>
          <w:b/>
          <w:bCs/>
          <w:color w:val="auto"/>
          <w:sz w:val="24"/>
          <w:szCs w:val="32"/>
        </w:rPr>
      </w:pPr>
      <w:r>
        <w:rPr>
          <w:rFonts w:hint="eastAsia" w:ascii="宋体" w:hAnsi="宋体" w:eastAsia="宋体" w:cs="宋体"/>
          <w:snapToGrid w:val="0"/>
          <w:color w:val="auto"/>
          <w:kern w:val="0"/>
          <w:sz w:val="24"/>
          <w:lang w:val="en-US" w:eastAsia="zh-CN"/>
        </w:rPr>
        <w:t xml:space="preserve">⑵ </w:t>
      </w:r>
      <w:r>
        <w:rPr>
          <w:rFonts w:hint="eastAsia" w:ascii="宋体" w:hAnsi="宋体" w:eastAsia="宋体" w:cs="宋体"/>
          <w:b/>
          <w:bCs/>
          <w:color w:val="auto"/>
          <w:sz w:val="24"/>
          <w:szCs w:val="32"/>
        </w:rPr>
        <w:t>需于截止日期前递交报价资料至采购处，所有资料均需加盖企业红章，包括但不仅限于以下资料：</w:t>
      </w:r>
    </w:p>
    <w:p>
      <w:pPr>
        <w:spacing w:line="276" w:lineRule="auto"/>
        <w:ind w:firstLine="480" w:firstLineChars="200"/>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㈠ 技术文件2份（密封加盖单位公章）：</w:t>
      </w:r>
    </w:p>
    <w:p>
      <w:pPr>
        <w:spacing w:line="276" w:lineRule="auto"/>
        <w:ind w:firstLine="480" w:firstLineChars="200"/>
        <w:rPr>
          <w:rFonts w:hint="eastAsia" w:ascii="宋体" w:hAnsi="宋体" w:eastAsia="宋体" w:cs="宋体"/>
          <w:color w:val="auto"/>
          <w:sz w:val="24"/>
          <w:lang w:eastAsia="zh-CN"/>
        </w:rPr>
      </w:pPr>
      <w:r>
        <w:rPr>
          <w:rFonts w:hint="eastAsia" w:ascii="宋体" w:hAnsi="宋体" w:eastAsia="宋体" w:cs="宋体"/>
          <w:bCs/>
          <w:color w:val="auto"/>
          <w:sz w:val="24"/>
          <w:lang w:val="en-US" w:eastAsia="zh-CN"/>
        </w:rPr>
        <w:t>①</w:t>
      </w:r>
      <w:r>
        <w:rPr>
          <w:rFonts w:hint="eastAsia" w:ascii="宋体" w:hAnsi="宋体" w:eastAsia="宋体" w:cs="宋体"/>
          <w:bCs/>
          <w:color w:val="auto"/>
          <w:sz w:val="24"/>
        </w:rPr>
        <w:t>供应商三证复印件（企业组织机构代码、税务登记证、营业执照复印件）如为“三证合一”，仅上传一份即可</w:t>
      </w:r>
      <w:r>
        <w:rPr>
          <w:rFonts w:hint="eastAsia" w:ascii="宋体" w:hAnsi="宋体" w:eastAsia="宋体" w:cs="宋体"/>
          <w:bCs/>
          <w:color w:val="auto"/>
          <w:sz w:val="24"/>
          <w:lang w:eastAsia="zh-CN"/>
        </w:rPr>
        <w:t>。</w:t>
      </w:r>
    </w:p>
    <w:p>
      <w:pPr>
        <w:adjustRightInd w:val="0"/>
        <w:snapToGrid w:val="0"/>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②</w:t>
      </w:r>
      <w:r>
        <w:rPr>
          <w:rFonts w:hint="eastAsia" w:ascii="宋体" w:hAnsi="宋体" w:eastAsia="宋体" w:cs="宋体"/>
          <w:color w:val="auto"/>
          <w:sz w:val="24"/>
        </w:rPr>
        <w:t>授权委托书（格式见附件1）或法定代表人身份证复印件；</w:t>
      </w:r>
      <w:r>
        <w:rPr>
          <w:rFonts w:hint="eastAsia" w:ascii="宋体" w:hAnsi="宋体" w:eastAsia="宋体" w:cs="宋体"/>
          <w:bCs/>
          <w:color w:val="auto"/>
          <w:sz w:val="24"/>
        </w:rPr>
        <w:t>（经办人是法定代表人的，不需提供此书）</w:t>
      </w:r>
      <w:r>
        <w:rPr>
          <w:rFonts w:hint="eastAsia" w:ascii="宋体" w:hAnsi="宋体" w:eastAsia="宋体" w:cs="宋体"/>
          <w:bCs/>
          <w:color w:val="auto"/>
          <w:sz w:val="24"/>
          <w:lang w:eastAsia="zh-CN"/>
        </w:rPr>
        <w:t>。</w:t>
      </w:r>
    </w:p>
    <w:p>
      <w:pPr>
        <w:adjustRightInd w:val="0"/>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val="en-US" w:eastAsia="zh-CN"/>
        </w:rPr>
        <w:t>③</w:t>
      </w:r>
      <w:r>
        <w:rPr>
          <w:rFonts w:hint="eastAsia" w:ascii="宋体" w:hAnsi="宋体" w:eastAsia="宋体" w:cs="宋体"/>
          <w:sz w:val="24"/>
        </w:rPr>
        <w:t>服务方案</w:t>
      </w:r>
      <w:r>
        <w:rPr>
          <w:rFonts w:hint="eastAsia" w:ascii="宋体" w:hAnsi="宋体" w:eastAsia="宋体" w:cs="宋体"/>
          <w:sz w:val="24"/>
          <w:lang w:eastAsia="zh-CN"/>
        </w:rPr>
        <w:t>：</w:t>
      </w:r>
      <w:r>
        <w:rPr>
          <w:rFonts w:hint="eastAsia" w:ascii="宋体" w:hAnsi="宋体" w:eastAsia="宋体" w:cs="宋体"/>
          <w:sz w:val="24"/>
        </w:rPr>
        <w:t>其中项目拟派人员及项目进度安排格式见附件2</w:t>
      </w:r>
      <w:r>
        <w:rPr>
          <w:rFonts w:hint="eastAsia" w:ascii="宋体" w:hAnsi="宋体" w:eastAsia="宋体" w:cs="宋体"/>
          <w:sz w:val="24"/>
          <w:lang w:eastAsia="zh-CN"/>
        </w:rPr>
        <w:t>。</w:t>
      </w:r>
    </w:p>
    <w:p>
      <w:pPr>
        <w:adjustRightInd w:val="0"/>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val="en-US" w:eastAsia="zh-CN"/>
        </w:rPr>
        <w:t>④</w:t>
      </w:r>
      <w:r>
        <w:rPr>
          <w:rFonts w:hint="eastAsia" w:ascii="宋体" w:hAnsi="宋体" w:eastAsia="宋体" w:cs="宋体"/>
          <w:sz w:val="24"/>
        </w:rPr>
        <w:t>服务承诺</w:t>
      </w:r>
      <w:r>
        <w:rPr>
          <w:rFonts w:hint="eastAsia" w:ascii="宋体" w:hAnsi="宋体" w:eastAsia="宋体" w:cs="宋体"/>
          <w:sz w:val="24"/>
          <w:lang w:eastAsia="zh-CN"/>
        </w:rPr>
        <w:t>。</w:t>
      </w:r>
    </w:p>
    <w:p>
      <w:pPr>
        <w:adjustRightInd w:val="0"/>
        <w:snapToGrid w:val="0"/>
        <w:spacing w:line="360" w:lineRule="auto"/>
        <w:ind w:firstLine="480" w:firstLineChars="200"/>
        <w:rPr>
          <w:rFonts w:hint="default"/>
          <w:lang w:val="en-US" w:eastAsia="zh-CN"/>
        </w:rPr>
      </w:pPr>
      <w:r>
        <w:rPr>
          <w:rFonts w:hint="eastAsia" w:ascii="宋体" w:hAnsi="宋体" w:eastAsia="宋体" w:cs="宋体"/>
          <w:sz w:val="24"/>
          <w:lang w:val="en-US" w:eastAsia="zh-CN"/>
        </w:rPr>
        <w:t>⑤</w:t>
      </w:r>
      <w:r>
        <w:rPr>
          <w:rFonts w:hint="eastAsia" w:cs="宋体"/>
          <w:sz w:val="24"/>
          <w:lang w:val="en-US" w:eastAsia="zh-CN"/>
        </w:rPr>
        <w:t>需求偏离表。（</w:t>
      </w:r>
      <w:r>
        <w:rPr>
          <w:rFonts w:hint="eastAsia" w:ascii="宋体" w:hAnsi="宋体" w:eastAsia="宋体" w:cs="宋体"/>
          <w:sz w:val="24"/>
        </w:rPr>
        <w:t>格式见</w:t>
      </w:r>
      <w:r>
        <w:rPr>
          <w:rFonts w:hint="eastAsia" w:cs="宋体"/>
          <w:sz w:val="24"/>
          <w:lang w:val="en-US" w:eastAsia="zh-CN"/>
        </w:rPr>
        <w:t>附</w:t>
      </w:r>
      <w:r>
        <w:rPr>
          <w:rFonts w:hint="eastAsia" w:ascii="宋体" w:hAnsi="宋体" w:eastAsia="宋体" w:cs="宋体"/>
          <w:sz w:val="24"/>
          <w:lang w:val="en-US" w:eastAsia="zh-CN"/>
        </w:rPr>
        <w:t>件3）。</w:t>
      </w:r>
    </w:p>
    <w:p>
      <w:pPr>
        <w:adjustRightInd w:val="0"/>
        <w:snapToGrid w:val="0"/>
        <w:spacing w:line="360" w:lineRule="auto"/>
        <w:ind w:firstLine="480" w:firstLineChars="200"/>
        <w:rPr>
          <w:rFonts w:hint="eastAsia" w:ascii="宋体" w:hAnsi="宋体" w:eastAsia="宋体" w:cs="宋体"/>
          <w:sz w:val="24"/>
          <w:lang w:eastAsia="zh-CN"/>
        </w:rPr>
      </w:pPr>
      <w:r>
        <w:rPr>
          <w:rFonts w:hint="eastAsia" w:ascii="宋体" w:hAnsi="宋体" w:cs="宋体"/>
          <w:sz w:val="24"/>
          <w:lang w:val="en-US" w:eastAsia="zh-CN"/>
        </w:rPr>
        <w:t>⑥</w:t>
      </w:r>
      <w:r>
        <w:rPr>
          <w:rFonts w:hint="eastAsia" w:ascii="宋体" w:hAnsi="宋体"/>
          <w:bCs/>
          <w:sz w:val="24"/>
        </w:rPr>
        <w:t>其他供应商认为需要提供的文件</w:t>
      </w:r>
      <w:r>
        <w:rPr>
          <w:rFonts w:hint="eastAsia" w:ascii="宋体" w:hAnsi="宋体"/>
          <w:bCs/>
          <w:sz w:val="24"/>
          <w:lang w:eastAsia="zh-CN"/>
        </w:rPr>
        <w:t>。</w:t>
      </w:r>
    </w:p>
    <w:p>
      <w:pPr>
        <w:spacing w:line="360" w:lineRule="auto"/>
        <w:rPr>
          <w:rFonts w:hint="eastAsia" w:ascii="宋体" w:hAnsi="宋体" w:eastAsia="宋体" w:cs="宋体"/>
          <w:sz w:val="24"/>
          <w:lang w:eastAsia="zh-CN"/>
        </w:rPr>
      </w:pPr>
      <w:r>
        <w:rPr>
          <w:rFonts w:hint="eastAsia" w:ascii="宋体" w:hAnsi="宋体"/>
          <w:b/>
          <w:bCs/>
          <w:sz w:val="24"/>
          <w:lang w:val="en-US" w:eastAsia="zh-CN"/>
        </w:rPr>
        <w:t xml:space="preserve">㈡ </w:t>
      </w:r>
      <w:r>
        <w:rPr>
          <w:rFonts w:hint="eastAsia" w:ascii="宋体" w:hAnsi="宋体"/>
          <w:b/>
          <w:bCs/>
          <w:sz w:val="24"/>
        </w:rPr>
        <w:t>商务</w:t>
      </w:r>
      <w:r>
        <w:rPr>
          <w:rFonts w:hint="eastAsia" w:ascii="宋体" w:hAnsi="宋体"/>
          <w:b/>
          <w:bCs/>
          <w:sz w:val="24"/>
          <w:lang w:val="en-US" w:eastAsia="zh-CN"/>
        </w:rPr>
        <w:t>文件</w:t>
      </w:r>
      <w:r>
        <w:rPr>
          <w:rFonts w:hint="eastAsia" w:ascii="宋体" w:hAnsi="宋体"/>
          <w:b/>
          <w:bCs/>
          <w:sz w:val="24"/>
        </w:rPr>
        <w:t>2份（</w:t>
      </w:r>
      <w:r>
        <w:rPr>
          <w:rFonts w:hint="eastAsia"/>
          <w:b/>
          <w:bCs/>
          <w:sz w:val="24"/>
          <w:szCs w:val="32"/>
        </w:rPr>
        <w:t>密封加盖单位公章</w:t>
      </w:r>
      <w:r>
        <w:rPr>
          <w:rFonts w:hint="eastAsia" w:ascii="宋体" w:hAnsi="宋体"/>
          <w:b/>
          <w:bCs/>
          <w:sz w:val="24"/>
        </w:rPr>
        <w:t>）</w:t>
      </w:r>
      <w:r>
        <w:rPr>
          <w:rFonts w:hint="eastAsia" w:ascii="宋体" w:hAnsi="宋体"/>
          <w:bCs/>
          <w:sz w:val="24"/>
        </w:rPr>
        <w:t>：</w:t>
      </w:r>
    </w:p>
    <w:p>
      <w:pPr>
        <w:adjustRightInd w:val="0"/>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bCs/>
          <w:sz w:val="24"/>
          <w:lang w:val="en-US" w:eastAsia="zh-CN"/>
        </w:rPr>
        <w:t>①</w:t>
      </w:r>
      <w:r>
        <w:rPr>
          <w:rFonts w:hint="eastAsia" w:ascii="宋体" w:hAnsi="宋体" w:eastAsia="宋体" w:cs="宋体"/>
          <w:sz w:val="24"/>
        </w:rPr>
        <w:t>报价一览表（格式见附件</w:t>
      </w:r>
      <w:r>
        <w:rPr>
          <w:rFonts w:hint="eastAsia" w:ascii="宋体" w:hAnsi="宋体" w:cs="宋体"/>
          <w:sz w:val="24"/>
          <w:lang w:val="en-US" w:eastAsia="zh-CN"/>
        </w:rPr>
        <w:t>4</w:t>
      </w:r>
      <w:r>
        <w:rPr>
          <w:rFonts w:hint="eastAsia" w:ascii="宋体" w:hAnsi="宋体" w:eastAsia="宋体" w:cs="宋体"/>
          <w:sz w:val="24"/>
        </w:rPr>
        <w:t>）</w:t>
      </w:r>
      <w:r>
        <w:rPr>
          <w:rFonts w:hint="eastAsia" w:ascii="宋体" w:hAnsi="宋体" w:eastAsia="宋体" w:cs="宋体"/>
          <w:sz w:val="24"/>
          <w:lang w:eastAsia="zh-CN"/>
        </w:rPr>
        <w:t>。</w:t>
      </w:r>
    </w:p>
    <w:p>
      <w:pPr>
        <w:adjustRightInd w:val="0"/>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val="en-US" w:eastAsia="zh-CN"/>
        </w:rPr>
        <w:t>②</w:t>
      </w:r>
      <w:r>
        <w:rPr>
          <w:rFonts w:ascii="宋体" w:hAnsi="宋体"/>
          <w:bCs/>
          <w:sz w:val="24"/>
        </w:rPr>
        <w:t>投标人针对报价需要说明的其他文件和说明（如有）。</w:t>
      </w:r>
    </w:p>
    <w:p>
      <w:pPr>
        <w:spacing w:line="360" w:lineRule="auto"/>
        <w:rPr>
          <w:rFonts w:hint="eastAsia" w:ascii="宋体" w:hAnsi="宋体" w:eastAsia="宋体" w:cs="宋体"/>
          <w:b w:val="0"/>
          <w:bCs w:val="0"/>
          <w:snapToGrid w:val="0"/>
          <w:kern w:val="0"/>
          <w:sz w:val="24"/>
          <w:szCs w:val="24"/>
          <w:lang w:val="en-US" w:eastAsia="zh-CN" w:bidi="ar-SA"/>
        </w:rPr>
      </w:pPr>
      <w:r>
        <w:rPr>
          <w:rFonts w:hint="eastAsia" w:ascii="宋体" w:hAnsi="宋体" w:eastAsia="宋体" w:cs="宋体"/>
          <w:b w:val="0"/>
          <w:bCs w:val="0"/>
          <w:snapToGrid w:val="0"/>
          <w:kern w:val="0"/>
          <w:sz w:val="24"/>
          <w:szCs w:val="24"/>
          <w:lang w:val="en-US" w:eastAsia="zh-CN" w:bidi="ar-SA"/>
        </w:rPr>
        <w:t>4.报价资料（盖单位公章）扫描件一份</w:t>
      </w:r>
    </w:p>
    <w:p>
      <w:pPr>
        <w:spacing w:line="360" w:lineRule="auto"/>
        <w:ind w:firstLine="240" w:firstLineChars="100"/>
        <w:rPr>
          <w:rFonts w:hint="eastAsia" w:ascii="宋体" w:hAnsi="宋体"/>
          <w:bCs/>
          <w:sz w:val="24"/>
          <w:lang w:eastAsia="zh-CN"/>
        </w:rPr>
      </w:pPr>
      <w:r>
        <w:rPr>
          <w:rFonts w:hint="eastAsia" w:ascii="宋体" w:hAnsi="宋体"/>
          <w:bCs/>
          <w:sz w:val="24"/>
        </w:rPr>
        <w:t>预中标供应商需在结果公告发布1个工作日内提交</w:t>
      </w:r>
      <w:r>
        <w:rPr>
          <w:rFonts w:hint="eastAsia" w:ascii="宋体" w:hAnsi="宋体"/>
          <w:bCs/>
          <w:sz w:val="24"/>
          <w:lang w:eastAsia="zh-CN"/>
        </w:rPr>
        <w:t>。</w:t>
      </w:r>
    </w:p>
    <w:p>
      <w:pPr>
        <w:rPr>
          <w:rFonts w:hint="eastAsia" w:ascii="宋体" w:hAnsi="宋体"/>
          <w:bCs/>
          <w:sz w:val="24"/>
          <w:lang w:eastAsia="zh-CN"/>
        </w:rPr>
      </w:pPr>
      <w:r>
        <w:rPr>
          <w:rFonts w:hint="eastAsia" w:ascii="宋体" w:hAnsi="宋体"/>
          <w:bCs/>
          <w:sz w:val="24"/>
          <w:lang w:eastAsia="zh-CN"/>
        </w:rPr>
        <w:br w:type="page"/>
      </w:r>
    </w:p>
    <w:p>
      <w:pPr>
        <w:widowControl/>
        <w:spacing w:before="199" w:after="450" w:line="450" w:lineRule="atLeast"/>
        <w:ind w:firstLine="0"/>
        <w:jc w:val="left"/>
        <w:outlineLvl w:val="1"/>
        <w:rPr>
          <w:rFonts w:ascii="宋体" w:hAnsi="宋体" w:cs="宋体"/>
          <w:szCs w:val="21"/>
        </w:rPr>
      </w:pPr>
      <w:r>
        <w:rPr>
          <w:rFonts w:hint="eastAsia" w:ascii="微软雅黑" w:hAnsi="微软雅黑" w:eastAsia="微软雅黑" w:cs="宋体"/>
          <w:b/>
          <w:bCs/>
          <w:sz w:val="36"/>
          <w:szCs w:val="36"/>
          <w:lang w:eastAsia="zh-CN"/>
        </w:rPr>
        <w:t>四</w:t>
      </w:r>
      <w:r>
        <w:rPr>
          <w:rFonts w:hint="eastAsia" w:ascii="微软雅黑" w:hAnsi="微软雅黑" w:eastAsia="微软雅黑" w:cs="宋体"/>
          <w:b/>
          <w:bCs/>
          <w:sz w:val="36"/>
          <w:szCs w:val="36"/>
        </w:rPr>
        <w:t>、</w:t>
      </w:r>
      <w:r>
        <w:rPr>
          <w:rFonts w:hint="eastAsia" w:ascii="微软雅黑" w:hAnsi="微软雅黑" w:eastAsia="微软雅黑" w:cs="宋体"/>
          <w:b/>
          <w:bCs/>
          <w:sz w:val="36"/>
          <w:szCs w:val="36"/>
          <w:lang w:eastAsia="zh-CN"/>
        </w:rPr>
        <w:t>合同模板</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right="0"/>
        <w:jc w:val="both"/>
        <w:rPr>
          <w:sz w:val="28"/>
          <w:szCs w:val="28"/>
        </w:rPr>
      </w:pPr>
      <w:r>
        <w:rPr>
          <w:rFonts w:hint="eastAsia" w:ascii="黑体" w:hAnsi="黑体" w:eastAsia="黑体"/>
          <w:sz w:val="36"/>
          <w:lang w:val="en-US" w:eastAsia="zh-CN"/>
        </w:rPr>
        <w:t xml:space="preserve">       </w:t>
      </w:r>
      <w:r>
        <w:rPr>
          <w:rFonts w:hint="eastAsia" w:ascii="黑体" w:hAnsi="黑体" w:eastAsia="黑体"/>
          <w:sz w:val="40"/>
          <w:szCs w:val="28"/>
          <w:lang w:val="en-US" w:eastAsia="zh-CN"/>
        </w:rPr>
        <w:t xml:space="preserve"> </w:t>
      </w:r>
      <w:r>
        <w:rPr>
          <w:rFonts w:hint="eastAsia" w:ascii="黑体" w:hAnsi="黑体" w:eastAsia="黑体" w:cs="Times New Roman"/>
          <w:kern w:val="2"/>
          <w:sz w:val="36"/>
          <w:szCs w:val="24"/>
          <w:lang w:val="en-US" w:eastAsia="zh-CN" w:bidi="ar-SA"/>
        </w:rPr>
        <w:t>政府采购框架协议采购合同（审计服务）</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right="0"/>
        <w:jc w:val="center"/>
        <w:rPr>
          <w:rFonts w:hint="eastAsia" w:ascii="宋体" w:hAnsi="宋体" w:eastAsia="宋体" w:cs="宋体"/>
          <w:kern w:val="2"/>
          <w:sz w:val="22"/>
          <w:szCs w:val="22"/>
          <w:lang w:val="en-US" w:eastAsia="zh-CN" w:bidi="ar-SA"/>
        </w:rPr>
      </w:pPr>
      <w:r>
        <w:rPr>
          <w:rFonts w:hint="eastAsia" w:ascii="宋体" w:hAnsi="宋体" w:cs="宋体"/>
          <w:sz w:val="24"/>
          <w:szCs w:val="24"/>
          <w:lang w:val="en-US" w:eastAsia="zh-CN"/>
        </w:rPr>
        <w:t xml:space="preserve">                                             </w:t>
      </w:r>
      <w:r>
        <w:rPr>
          <w:rFonts w:hint="eastAsia" w:ascii="宋体" w:hAnsi="宋体" w:eastAsia="宋体" w:cs="宋体"/>
          <w:sz w:val="24"/>
          <w:szCs w:val="24"/>
        </w:rPr>
        <w:t>合同编号：</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rPr>
          <w:rFonts w:hint="eastAsia" w:ascii="宋体" w:hAnsi="宋体" w:eastAsia="宋体" w:cs="宋体"/>
          <w:kern w:val="2"/>
          <w:sz w:val="22"/>
          <w:szCs w:val="22"/>
          <w:lang w:val="en-US" w:eastAsia="zh-CN" w:bidi="ar-SA"/>
        </w:rPr>
      </w:pPr>
    </w:p>
    <w:p>
      <w:pPr>
        <w:spacing w:line="360" w:lineRule="auto"/>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 xml:space="preserve">采购人（甲方）：温州医科大学附属第二医院                         </w:t>
      </w:r>
    </w:p>
    <w:p>
      <w:pPr>
        <w:spacing w:line="360" w:lineRule="auto"/>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 xml:space="preserve">成交供应商（乙方）：  </w:t>
      </w:r>
    </w:p>
    <w:p>
      <w:pPr>
        <w:spacing w:line="360" w:lineRule="auto"/>
        <w:rPr>
          <w:rFonts w:hint="eastAsia" w:ascii="宋体" w:hAnsi="宋体" w:eastAsia="宋体" w:cs="宋体"/>
          <w:kern w:val="2"/>
          <w:sz w:val="22"/>
          <w:szCs w:val="22"/>
          <w:lang w:val="en-US" w:eastAsia="zh-CN" w:bidi="ar-SA"/>
        </w:rPr>
      </w:pPr>
    </w:p>
    <w:p>
      <w:pPr>
        <w:spacing w:line="360" w:lineRule="auto"/>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根据2023-2024年度浙江省本级、杭州市审计服务封闭式框架协议采购项目（项目编号：HZZFCG-2023-065）公开征集文件、入围结果、框架协议和《中华人民共和国政府采购法》、《中华人民共和国政府采购法实施条例》、《政府采购框架协议采购方式管理暂行办法》等相关法律、法规、规章要求，双方经协商，达成以下条款：</w:t>
      </w:r>
    </w:p>
    <w:p>
      <w:pPr>
        <w:pStyle w:val="2"/>
        <w:numPr>
          <w:ilvl w:val="0"/>
          <w:numId w:val="2"/>
        </w:numPr>
        <w:spacing w:before="1" w:line="360" w:lineRule="auto"/>
        <w:jc w:val="both"/>
        <w:rPr>
          <w:rFonts w:hint="eastAsia" w:ascii="黑体" w:hAnsi="黑体" w:eastAsia="黑体" w:cs="黑体"/>
          <w:b w:val="0"/>
          <w:bCs/>
          <w:w w:val="95"/>
          <w:sz w:val="28"/>
          <w:szCs w:val="28"/>
          <w:lang w:eastAsia="zh-CN"/>
        </w:rPr>
      </w:pPr>
      <w:r>
        <w:rPr>
          <w:rFonts w:hint="eastAsia" w:ascii="黑体" w:hAnsi="黑体" w:eastAsia="黑体" w:cs="黑体"/>
          <w:b w:val="0"/>
          <w:bCs/>
          <w:w w:val="95"/>
          <w:sz w:val="28"/>
          <w:szCs w:val="28"/>
        </w:rPr>
        <w:t>审计的范围</w:t>
      </w:r>
      <w:r>
        <w:rPr>
          <w:rFonts w:hint="eastAsia" w:ascii="黑体" w:hAnsi="黑体" w:eastAsia="黑体" w:cs="黑体"/>
          <w:b w:val="0"/>
          <w:bCs/>
          <w:w w:val="95"/>
          <w:sz w:val="28"/>
          <w:szCs w:val="28"/>
          <w:lang w:eastAsia="zh-CN"/>
        </w:rPr>
        <w:t>、目的、对象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（一）第1个审计项目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1、 乙方接受甲方委托，对 工会/职工保健处处长任期经济责任 进行审计，并发表审计意见。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2、审计对象： 工会/职工保健处及处长，必要时延伸审计其他相关部门或个人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（二）第2个审计项目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1、 乙方接受甲方委托，对三公经费进行审计，并发表审计意见。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2、审计对象：党政综合办公室、后勤保障处、国际交流与合作处、财务处等，必要时延伸审计其他相关部门或个人 。</w:t>
      </w:r>
    </w:p>
    <w:p>
      <w:pPr>
        <w:pStyle w:val="2"/>
        <w:numPr>
          <w:ilvl w:val="0"/>
          <w:numId w:val="2"/>
        </w:numPr>
        <w:spacing w:before="1" w:line="360" w:lineRule="auto"/>
        <w:jc w:val="both"/>
        <w:rPr>
          <w:rFonts w:hint="eastAsia" w:ascii="黑体" w:hAnsi="黑体" w:eastAsia="黑体" w:cs="黑体"/>
          <w:b w:val="0"/>
          <w:bCs/>
          <w:w w:val="95"/>
          <w:sz w:val="28"/>
          <w:szCs w:val="28"/>
          <w:lang w:eastAsia="zh-CN"/>
        </w:rPr>
      </w:pPr>
      <w:r>
        <w:rPr>
          <w:rFonts w:hint="eastAsia" w:ascii="黑体" w:hAnsi="黑体" w:eastAsia="黑体" w:cs="黑体"/>
          <w:b w:val="0"/>
          <w:bCs/>
          <w:w w:val="95"/>
          <w:sz w:val="28"/>
          <w:szCs w:val="28"/>
          <w:lang w:eastAsia="zh-CN"/>
        </w:rPr>
        <w:t>委托审计的内容、期间：</w:t>
      </w:r>
    </w:p>
    <w:p>
      <w:pPr>
        <w:spacing w:line="360" w:lineRule="auto"/>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（一）第1个审计项目：工会/职工保健处处长2020年5月至2023年6月任职期间的经济责任履行情况。</w:t>
      </w:r>
    </w:p>
    <w:p>
      <w:pPr>
        <w:spacing w:line="360" w:lineRule="auto"/>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（二）第2个审计项目：2020年1月至2022年12月三公经费管理与使用等情况。</w:t>
      </w:r>
    </w:p>
    <w:p>
      <w:pPr>
        <w:pStyle w:val="2"/>
        <w:numPr>
          <w:ilvl w:val="0"/>
          <w:numId w:val="2"/>
        </w:numPr>
        <w:spacing w:before="1" w:line="360" w:lineRule="auto"/>
        <w:jc w:val="both"/>
        <w:rPr>
          <w:rFonts w:hint="eastAsia" w:ascii="黑体" w:hAnsi="黑体" w:eastAsia="黑体" w:cs="黑体"/>
          <w:b w:val="0"/>
          <w:bCs/>
          <w:w w:val="95"/>
          <w:sz w:val="28"/>
          <w:szCs w:val="28"/>
          <w:lang w:val="en-US" w:eastAsia="zh-CN"/>
        </w:rPr>
      </w:pPr>
      <w:r>
        <w:rPr>
          <w:rFonts w:hint="eastAsia" w:ascii="黑体" w:hAnsi="黑体" w:eastAsia="黑体" w:cs="黑体"/>
          <w:b w:val="0"/>
          <w:bCs/>
          <w:w w:val="95"/>
          <w:sz w:val="28"/>
          <w:szCs w:val="28"/>
          <w:lang w:val="en-US" w:eastAsia="zh-CN"/>
        </w:rPr>
        <w:t>完成时间</w:t>
      </w:r>
    </w:p>
    <w:p>
      <w:pPr>
        <w:spacing w:line="360" w:lineRule="auto"/>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1、乙方应于本合同签订后的 10个工作日内，向甲方递交审计工作方案。</w:t>
      </w:r>
    </w:p>
    <w:p>
      <w:pPr>
        <w:spacing w:line="360" w:lineRule="auto"/>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2、乙方应在 2023 年 12 月 25 日前，向甲方递交审计报告征求意见稿。</w:t>
      </w:r>
    </w:p>
    <w:p>
      <w:pPr>
        <w:pStyle w:val="2"/>
        <w:numPr>
          <w:ilvl w:val="0"/>
          <w:numId w:val="2"/>
        </w:numPr>
        <w:spacing w:before="1" w:line="360" w:lineRule="auto"/>
        <w:jc w:val="both"/>
        <w:rPr>
          <w:rFonts w:hint="eastAsia" w:ascii="黑体" w:hAnsi="黑体" w:eastAsia="黑体" w:cs="黑体"/>
          <w:b w:val="0"/>
          <w:bCs/>
          <w:w w:val="95"/>
          <w:sz w:val="28"/>
          <w:szCs w:val="28"/>
        </w:rPr>
      </w:pPr>
      <w:r>
        <w:rPr>
          <w:rFonts w:hint="eastAsia" w:ascii="黑体" w:hAnsi="黑体" w:eastAsia="黑体" w:cs="黑体"/>
          <w:b w:val="0"/>
          <w:bCs/>
          <w:w w:val="95"/>
          <w:sz w:val="28"/>
          <w:szCs w:val="28"/>
        </w:rPr>
        <w:t>审计报告的使用范围和使用责任</w:t>
      </w:r>
    </w:p>
    <w:p>
      <w:pPr>
        <w:spacing w:line="360" w:lineRule="auto"/>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乙方向甲方出具审计报告一式 6 份，由甲方分发、使用。恰当使用审计报告是甲方的责任，如出现使用不当的情况与乙方无关。乙方向甲方出具的审计报告的审计责任，并不能替代、减轻或免除有关单位的会计责任。</w:t>
      </w:r>
    </w:p>
    <w:p>
      <w:pPr>
        <w:pStyle w:val="2"/>
        <w:numPr>
          <w:ilvl w:val="0"/>
          <w:numId w:val="2"/>
        </w:numPr>
        <w:spacing w:before="1" w:line="360" w:lineRule="auto"/>
        <w:jc w:val="both"/>
        <w:rPr>
          <w:rFonts w:hint="eastAsia" w:ascii="黑体" w:hAnsi="黑体" w:eastAsia="黑体" w:cs="黑体"/>
          <w:b w:val="0"/>
          <w:bCs/>
          <w:w w:val="95"/>
          <w:sz w:val="28"/>
          <w:szCs w:val="28"/>
          <w:lang w:eastAsia="zh-CN"/>
        </w:rPr>
      </w:pPr>
      <w:r>
        <w:rPr>
          <w:rFonts w:hint="eastAsia" w:ascii="黑体" w:hAnsi="黑体" w:eastAsia="黑体" w:cs="黑体"/>
          <w:b w:val="0"/>
          <w:bCs/>
          <w:w w:val="95"/>
          <w:sz w:val="28"/>
          <w:szCs w:val="28"/>
          <w:lang w:eastAsia="zh-CN"/>
        </w:rPr>
        <w:t>服务要求</w:t>
      </w:r>
    </w:p>
    <w:p>
      <w:pPr>
        <w:spacing w:line="360" w:lineRule="auto"/>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乙方应遵守以下服务标准：</w:t>
      </w:r>
    </w:p>
    <w:p>
      <w:pPr>
        <w:spacing w:line="360" w:lineRule="auto"/>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1、自觉遵守相关法律、法规及有关规定，严格执行审计准则，遵守廉政纪律和职业道德，保守甲方、被审计单位、服务对象资料数据的秘密。</w:t>
      </w:r>
    </w:p>
    <w:p>
      <w:pPr>
        <w:spacing w:line="360" w:lineRule="auto"/>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2、严格按照甲方的有关规定和要求实施审计服务，按甲方的质量和进度要求及时提供结果、报告以及与服务事项相关的资料，按规定的格式、要求起草有关文书和相关材料。</w:t>
      </w:r>
    </w:p>
    <w:p>
      <w:pPr>
        <w:spacing w:line="360" w:lineRule="auto"/>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3、不得将承接的业务对外转包，不得以任何借口违反审计准则和质量控制准则，降低执业（工作）质量。</w:t>
      </w:r>
    </w:p>
    <w:p>
      <w:pPr>
        <w:spacing w:line="360" w:lineRule="auto"/>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4、愿意接受相关部门对项目质量的审查考核。</w:t>
      </w:r>
    </w:p>
    <w:p>
      <w:pPr>
        <w:spacing w:line="360" w:lineRule="auto"/>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5、乙方要为每个审计项目配置1位注册会计师和1位助理，每个审计项目的现场审计时间至少为15个工作日。2个审计项目如果只由1位注册会计师和1位助理审计，则现场审计总时间至少30个工作日；如果由n位注册会计师和n位助理审计（n≥2），则现场审计总时间至少达到30/n个工作日。</w:t>
      </w:r>
    </w:p>
    <w:p>
      <w:pPr>
        <w:spacing w:line="360" w:lineRule="auto"/>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6、现场审计进点时间拟定2023年10月23日星期一，实际时间以甲方通知为准。如果甲方通知的实际进点时间延迟，则乙方递交审计报告征求意见稿的截止时间可顺延相应天数。</w:t>
      </w:r>
    </w:p>
    <w:p>
      <w:pPr>
        <w:spacing w:line="360" w:lineRule="auto"/>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7、乙方向甲方提交的审计报告征求意见稿应要素齐全、事实清楚、评价客观、定性准确。在甲方对审计报告内容无意见后的5个工作日内，乙方应提交审计报告并移交其他相关审计档案资料。</w:t>
      </w:r>
    </w:p>
    <w:p>
      <w:pPr>
        <w:pStyle w:val="2"/>
        <w:numPr>
          <w:ilvl w:val="0"/>
          <w:numId w:val="2"/>
        </w:numPr>
        <w:spacing w:before="1" w:line="360" w:lineRule="auto"/>
        <w:jc w:val="both"/>
        <w:rPr>
          <w:rFonts w:hint="eastAsia" w:ascii="黑体" w:hAnsi="黑体" w:eastAsia="黑体" w:cs="黑体"/>
          <w:b w:val="0"/>
          <w:bCs/>
          <w:w w:val="95"/>
          <w:sz w:val="28"/>
          <w:szCs w:val="28"/>
          <w:lang w:eastAsia="zh-CN"/>
        </w:rPr>
      </w:pPr>
      <w:r>
        <w:rPr>
          <w:rFonts w:hint="eastAsia" w:ascii="黑体" w:hAnsi="黑体" w:eastAsia="黑体" w:cs="黑体"/>
          <w:b w:val="0"/>
          <w:bCs/>
          <w:w w:val="95"/>
          <w:sz w:val="28"/>
          <w:szCs w:val="28"/>
          <w:lang w:eastAsia="zh-CN"/>
        </w:rPr>
        <w:t>审计服务费结算和支付</w:t>
      </w:r>
    </w:p>
    <w:p>
      <w:pPr>
        <w:spacing w:line="360" w:lineRule="auto"/>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（一）按固定单价收费，单个审计项目审计服务费（含税费）为         元（大写金额：             ）。交通费、食宿费等其他所有费用由乙方自行承担。</w:t>
      </w:r>
    </w:p>
    <w:p>
      <w:pPr>
        <w:spacing w:line="360" w:lineRule="auto"/>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（二）合同金额：</w:t>
      </w:r>
    </w:p>
    <w:p>
      <w:pPr>
        <w:spacing w:line="360" w:lineRule="auto"/>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本次审计服务费（含税费）共计：¥           （大写金额：           ）。</w:t>
      </w:r>
    </w:p>
    <w:p>
      <w:pPr>
        <w:spacing w:line="360" w:lineRule="auto"/>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（三）支付方式：</w:t>
      </w:r>
      <w:r>
        <w:rPr>
          <w:rFonts w:hint="eastAsia" w:ascii="宋体" w:hAnsi="宋体" w:eastAsia="宋体" w:cs="宋体"/>
          <w:kern w:val="2"/>
          <w:sz w:val="22"/>
          <w:szCs w:val="22"/>
          <w:lang w:val="en-US" w:eastAsia="zh-CN" w:bidi="ar-SA"/>
        </w:rPr>
        <w:sym w:font="Wingdings 2" w:char="00A3"/>
      </w:r>
      <w:r>
        <w:rPr>
          <w:rFonts w:hint="eastAsia" w:ascii="宋体" w:hAnsi="宋体" w:eastAsia="宋体" w:cs="宋体"/>
          <w:kern w:val="2"/>
          <w:sz w:val="22"/>
          <w:szCs w:val="22"/>
          <w:lang w:val="en-US" w:eastAsia="zh-CN" w:bidi="ar-SA"/>
        </w:rPr>
        <w:t xml:space="preserve">无预付款   </w:t>
      </w:r>
      <w:r>
        <w:rPr>
          <w:rFonts w:hint="eastAsia" w:ascii="宋体" w:hAnsi="宋体" w:eastAsia="宋体" w:cs="宋体"/>
          <w:kern w:val="2"/>
          <w:sz w:val="22"/>
          <w:szCs w:val="22"/>
          <w:lang w:val="en-US" w:eastAsia="zh-CN" w:bidi="ar-SA"/>
        </w:rPr>
        <w:sym w:font="Wingdings 2" w:char="0052"/>
      </w:r>
      <w:r>
        <w:rPr>
          <w:rFonts w:hint="eastAsia" w:ascii="宋体" w:hAnsi="宋体" w:eastAsia="宋体" w:cs="宋体"/>
          <w:kern w:val="2"/>
          <w:sz w:val="22"/>
          <w:szCs w:val="22"/>
          <w:lang w:val="en-US" w:eastAsia="zh-CN" w:bidi="ar-SA"/>
        </w:rPr>
        <w:t>有预付款，预付款比例为： 20% 。</w:t>
      </w:r>
      <w:bookmarkStart w:id="1" w:name="_GoBack"/>
      <w:bookmarkEnd w:id="1"/>
    </w:p>
    <w:p>
      <w:pPr>
        <w:spacing w:line="360" w:lineRule="auto"/>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注：采购人应当在政府采购合同中约定预付款，对中小企业合同预付款比例原则上不低于合同金额的40％，不高于合同金额的70%；项目分年安排预算的，每年预付款比例不低于项目年度计划支付资金额的40％，不高于年度计划支付资金额的70%；采购项目实施以人工投入为主的，可适当降低预付款比例，但不得低于20%。对供应商为大型企业的项目或者以人工投入为主且实行按月定期结算支付款项的项目，预付款可低于上述比例或者不约定预付款。在签订合同时，供应商明确表示无需预付款或者主动要求降低预付款比例的，采购人可不适用前述规定。采购人根据项目特点、供应商诚信等因素，可以要求供应商提交银行、保险公司等金融机构出具的预付款保函或其他担保措施。政府采购预付款应在合同生效以及具备实施条件后7个工作日内支付。</w:t>
      </w:r>
    </w:p>
    <w:p>
      <w:pPr>
        <w:pStyle w:val="2"/>
        <w:numPr>
          <w:ilvl w:val="0"/>
          <w:numId w:val="0"/>
        </w:numPr>
        <w:spacing w:before="1" w:line="360" w:lineRule="auto"/>
        <w:jc w:val="both"/>
        <w:rPr>
          <w:rFonts w:hint="eastAsia" w:ascii="宋体" w:hAnsi="宋体" w:eastAsia="宋体" w:cs="宋体"/>
          <w:b w:val="0"/>
          <w:color w:val="auto"/>
          <w:kern w:val="2"/>
          <w:sz w:val="22"/>
          <w:szCs w:val="22"/>
          <w:lang w:val="en-US" w:eastAsia="zh-CN" w:bidi="ar-SA"/>
        </w:rPr>
      </w:pPr>
      <w:r>
        <w:rPr>
          <w:rFonts w:hint="eastAsia" w:ascii="宋体" w:hAnsi="宋体" w:eastAsia="宋体" w:cs="宋体"/>
          <w:b w:val="0"/>
          <w:color w:val="auto"/>
          <w:kern w:val="2"/>
          <w:sz w:val="22"/>
          <w:szCs w:val="22"/>
          <w:lang w:val="en-US" w:eastAsia="zh-CN" w:bidi="ar-SA"/>
        </w:rPr>
        <w:t>（四）履约保证金：</w:t>
      </w:r>
    </w:p>
    <w:p>
      <w:pPr>
        <w:spacing w:line="360" w:lineRule="auto"/>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sym w:font="Wingdings 2" w:char="0052"/>
      </w:r>
      <w:r>
        <w:rPr>
          <w:rFonts w:hint="eastAsia" w:ascii="宋体" w:hAnsi="宋体" w:eastAsia="宋体" w:cs="宋体"/>
          <w:kern w:val="2"/>
          <w:sz w:val="22"/>
          <w:szCs w:val="22"/>
          <w:lang w:val="en-US" w:eastAsia="zh-CN" w:bidi="ar-SA"/>
        </w:rPr>
        <w:t xml:space="preserve">免收履约保证金    </w:t>
      </w:r>
    </w:p>
    <w:p>
      <w:pPr>
        <w:spacing w:line="360" w:lineRule="auto"/>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sym w:font="Wingdings 2" w:char="00A3"/>
      </w:r>
      <w:r>
        <w:rPr>
          <w:rFonts w:hint="eastAsia" w:ascii="宋体" w:hAnsi="宋体" w:eastAsia="宋体" w:cs="宋体"/>
          <w:kern w:val="2"/>
          <w:sz w:val="22"/>
          <w:szCs w:val="22"/>
          <w:lang w:val="en-US" w:eastAsia="zh-CN" w:bidi="ar-SA"/>
        </w:rPr>
        <w:t xml:space="preserve">甲方向乙方收取合同金额     %的履约保证金，                           </w:t>
      </w:r>
    </w:p>
    <w:p>
      <w:pPr>
        <w:spacing w:line="360" w:lineRule="auto"/>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（五）验收要求：</w:t>
      </w:r>
    </w:p>
    <w:p>
      <w:pPr>
        <w:spacing w:line="360" w:lineRule="auto"/>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乙方出具正式审计报告，内容应要素齐全、事实清楚、评价客观、定性准确；并完整移交其他相关审计档案资料，包括但不仅限于审计实施方案、审计取证单、审计工作底稿、审计报告征求意见稿。每个审计项目单独验收。</w:t>
      </w:r>
    </w:p>
    <w:p>
      <w:pPr>
        <w:spacing w:line="360" w:lineRule="auto"/>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（六）支付条件：通过甲方验收后支付，验收资料包括：</w:t>
      </w:r>
    </w:p>
    <w:p>
      <w:pPr>
        <w:spacing w:line="360" w:lineRule="auto"/>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1、服务人员登记表（登记表模板见合同附件1）；</w:t>
      </w:r>
    </w:p>
    <w:p>
      <w:pPr>
        <w:spacing w:line="360" w:lineRule="auto"/>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2、签到单；</w:t>
      </w:r>
    </w:p>
    <w:p>
      <w:pPr>
        <w:spacing w:line="360" w:lineRule="auto"/>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3、相关票据： 增值税发票 ；</w:t>
      </w:r>
    </w:p>
    <w:p>
      <w:pPr>
        <w:spacing w:line="360" w:lineRule="auto"/>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4、工作质量考核证明材料： 审计实施方案、审计取证单、审计工作底稿、审计报告征求意见稿、审计报告 ；</w:t>
      </w:r>
    </w:p>
    <w:p>
      <w:pPr>
        <w:spacing w:line="360" w:lineRule="auto"/>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5、工作质量考核评价表（评价表模板见合同附件2）；</w:t>
      </w:r>
    </w:p>
    <w:p>
      <w:pPr>
        <w:spacing w:line="360" w:lineRule="auto"/>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 xml:space="preserve">6、其他工作量证明材料： 无 。 </w:t>
      </w:r>
    </w:p>
    <w:p>
      <w:pPr>
        <w:spacing w:line="360" w:lineRule="auto"/>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（八）支付时间：甲方自收到发票后 28 个工作日内将资金支付到乙方账户。</w:t>
      </w:r>
    </w:p>
    <w:p>
      <w:pPr>
        <w:pStyle w:val="2"/>
        <w:numPr>
          <w:ilvl w:val="0"/>
          <w:numId w:val="2"/>
        </w:numPr>
        <w:spacing w:before="1" w:line="360" w:lineRule="auto"/>
        <w:jc w:val="both"/>
        <w:rPr>
          <w:rFonts w:hint="eastAsia" w:ascii="黑体" w:hAnsi="黑体" w:eastAsia="黑体" w:cs="黑体"/>
          <w:b w:val="0"/>
          <w:bCs/>
          <w:w w:val="95"/>
          <w:sz w:val="28"/>
          <w:szCs w:val="28"/>
          <w:lang w:val="en-US" w:eastAsia="zh-CN"/>
        </w:rPr>
      </w:pPr>
      <w:r>
        <w:rPr>
          <w:rFonts w:hint="eastAsia" w:ascii="黑体" w:hAnsi="黑体" w:eastAsia="黑体" w:cs="黑体"/>
          <w:b w:val="0"/>
          <w:bCs/>
          <w:w w:val="95"/>
          <w:sz w:val="28"/>
          <w:szCs w:val="28"/>
          <w:lang w:val="en-US" w:eastAsia="zh-CN"/>
        </w:rPr>
        <w:t>违约责任和争议的解决</w:t>
      </w:r>
    </w:p>
    <w:p>
      <w:pPr>
        <w:spacing w:line="360" w:lineRule="auto"/>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1、甲乙双方要严格按合同履约。</w:t>
      </w:r>
    </w:p>
    <w:p>
      <w:pPr>
        <w:spacing w:line="360" w:lineRule="auto"/>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2、如乙方违反本项目征集文件和合同的有关规定，甲方有权根据本项目征集文件、合同的规定向征集人反映对乙方进行处理，必要时按规定解除合同。</w:t>
      </w:r>
    </w:p>
    <w:p>
      <w:pPr>
        <w:spacing w:line="360" w:lineRule="auto"/>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3、甲乙双方如发生合同纠纷，应当友好协商，并按《中华人民共和国民法典》《中华人民共和国政府采购法》《中华人民共和国政府采购法实施条例》《政府采购框架协议采购方式管理暂行办法》等相关法律、法规、规章的规定及本项目征集文件的要求处理。</w:t>
      </w:r>
    </w:p>
    <w:p>
      <w:pPr>
        <w:pStyle w:val="2"/>
        <w:numPr>
          <w:ilvl w:val="0"/>
          <w:numId w:val="2"/>
        </w:numPr>
        <w:spacing w:before="1" w:line="360" w:lineRule="auto"/>
        <w:jc w:val="both"/>
        <w:rPr>
          <w:rFonts w:hint="eastAsia" w:ascii="黑体" w:hAnsi="黑体" w:eastAsia="黑体" w:cs="黑体"/>
          <w:b w:val="0"/>
          <w:bCs/>
          <w:w w:val="95"/>
          <w:sz w:val="28"/>
          <w:szCs w:val="28"/>
          <w:lang w:val="en-US" w:eastAsia="zh-CN"/>
        </w:rPr>
      </w:pPr>
      <w:r>
        <w:rPr>
          <w:rFonts w:hint="eastAsia" w:ascii="黑体" w:hAnsi="黑体" w:eastAsia="黑体" w:cs="黑体"/>
          <w:b w:val="0"/>
          <w:bCs/>
          <w:w w:val="95"/>
          <w:sz w:val="28"/>
          <w:szCs w:val="28"/>
          <w:lang w:val="en-US" w:eastAsia="zh-CN"/>
        </w:rPr>
        <w:t>委托合同约定生效期</w:t>
      </w:r>
    </w:p>
    <w:p>
      <w:pPr>
        <w:spacing w:line="360" w:lineRule="auto"/>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1、本合同经甲乙双方法定代表人或授权代表签字及加盖公章后生效。</w:t>
      </w:r>
    </w:p>
    <w:p>
      <w:pPr>
        <w:spacing w:line="360" w:lineRule="auto"/>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2、本合同有效期为2023年10月  日至2024年10月  日（服务期一年）。当实际结算金额达到合同总金额或服务期满，合同自动终止。</w:t>
      </w:r>
    </w:p>
    <w:p>
      <w:pPr>
        <w:spacing w:line="360" w:lineRule="auto"/>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3、合同履行期内甲乙双方均不得随意变更或解除合同。合同若有未尽事宜，需经双方共同协商，作出补充规定，补充规定与本合同有同等法律效力。</w:t>
      </w:r>
    </w:p>
    <w:p>
      <w:pPr>
        <w:spacing w:line="360" w:lineRule="auto"/>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4、本合同一式肆份，甲方执叁份，乙方执壹份。</w:t>
      </w:r>
    </w:p>
    <w:p>
      <w:pPr>
        <w:pStyle w:val="10"/>
        <w:rPr>
          <w:rFonts w:hint="eastAsia"/>
          <w:lang w:val="en-US" w:eastAsia="zh-CN"/>
        </w:rPr>
      </w:pPr>
    </w:p>
    <w:tbl>
      <w:tblPr>
        <w:tblStyle w:val="20"/>
        <w:tblW w:w="9577" w:type="dxa"/>
        <w:jc w:val="center"/>
        <w:tblLayout w:type="fixed"/>
        <w:tblCellMar>
          <w:top w:w="0" w:type="dxa"/>
          <w:left w:w="108" w:type="dxa"/>
          <w:bottom w:w="0" w:type="dxa"/>
          <w:right w:w="108" w:type="dxa"/>
        </w:tblCellMar>
      </w:tblPr>
      <w:tblGrid>
        <w:gridCol w:w="4570"/>
        <w:gridCol w:w="5007"/>
      </w:tblGrid>
      <w:tr>
        <w:trPr>
          <w:jc w:val="center"/>
        </w:trPr>
        <w:tc>
          <w:tcPr>
            <w:tcW w:w="4570" w:type="dxa"/>
            <w:noWrap w:val="0"/>
            <w:vAlign w:val="top"/>
          </w:tcPr>
          <w:p>
            <w:pPr>
              <w:spacing w:line="360" w:lineRule="auto"/>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甲方（盖章）：</w:t>
            </w:r>
          </w:p>
        </w:tc>
        <w:tc>
          <w:tcPr>
            <w:tcW w:w="5007" w:type="dxa"/>
            <w:noWrap w:val="0"/>
            <w:vAlign w:val="top"/>
          </w:tcPr>
          <w:p>
            <w:pPr>
              <w:spacing w:line="360" w:lineRule="auto"/>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乙方（盖章）：</w:t>
            </w:r>
          </w:p>
        </w:tc>
      </w:tr>
      <w:tr>
        <w:tblPrEx>
          <w:tblCellMar>
            <w:top w:w="0" w:type="dxa"/>
            <w:left w:w="108" w:type="dxa"/>
            <w:bottom w:w="0" w:type="dxa"/>
            <w:right w:w="108" w:type="dxa"/>
          </w:tblCellMar>
        </w:tblPrEx>
        <w:trPr>
          <w:jc w:val="center"/>
        </w:trPr>
        <w:tc>
          <w:tcPr>
            <w:tcW w:w="4570" w:type="dxa"/>
            <w:noWrap w:val="0"/>
            <w:vAlign w:val="top"/>
          </w:tcPr>
          <w:p>
            <w:pPr>
              <w:spacing w:line="360" w:lineRule="auto"/>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法定代表人</w:t>
            </w:r>
          </w:p>
          <w:p>
            <w:pPr>
              <w:spacing w:line="360" w:lineRule="auto"/>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或授权代表（签字）：</w:t>
            </w:r>
          </w:p>
        </w:tc>
        <w:tc>
          <w:tcPr>
            <w:tcW w:w="5007" w:type="dxa"/>
            <w:noWrap w:val="0"/>
            <w:vAlign w:val="top"/>
          </w:tcPr>
          <w:p>
            <w:pPr>
              <w:spacing w:line="360" w:lineRule="auto"/>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法定代表人</w:t>
            </w:r>
          </w:p>
          <w:p>
            <w:pPr>
              <w:spacing w:line="360" w:lineRule="auto"/>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或授权代表（签字）：</w:t>
            </w:r>
          </w:p>
        </w:tc>
      </w:tr>
      <w:tr>
        <w:tblPrEx>
          <w:tblCellMar>
            <w:top w:w="0" w:type="dxa"/>
            <w:left w:w="108" w:type="dxa"/>
            <w:bottom w:w="0" w:type="dxa"/>
            <w:right w:w="108" w:type="dxa"/>
          </w:tblCellMar>
        </w:tblPrEx>
        <w:trPr>
          <w:jc w:val="center"/>
        </w:trPr>
        <w:tc>
          <w:tcPr>
            <w:tcW w:w="4570" w:type="dxa"/>
            <w:noWrap w:val="0"/>
            <w:vAlign w:val="top"/>
          </w:tcPr>
          <w:p>
            <w:pPr>
              <w:spacing w:line="360" w:lineRule="auto"/>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签约日期：   年    月    日</w:t>
            </w:r>
          </w:p>
        </w:tc>
        <w:tc>
          <w:tcPr>
            <w:tcW w:w="5007" w:type="dxa"/>
            <w:noWrap w:val="0"/>
            <w:vAlign w:val="top"/>
          </w:tcPr>
          <w:p>
            <w:pPr>
              <w:spacing w:line="360" w:lineRule="auto"/>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签约日期：   年   月    日</w:t>
            </w:r>
          </w:p>
        </w:tc>
      </w:tr>
    </w:tbl>
    <w:p>
      <w:pPr>
        <w:rPr>
          <w:rFonts w:hint="eastAsia" w:ascii="黑体" w:hAnsi="黑体" w:eastAsia="黑体" w:cs="Times New Roman"/>
          <w:kern w:val="2"/>
          <w:sz w:val="36"/>
          <w:szCs w:val="24"/>
          <w:lang w:val="en-US" w:eastAsia="zh-CN" w:bidi="ar-SA"/>
        </w:rPr>
      </w:pPr>
      <w:r>
        <w:rPr>
          <w:rFonts w:hint="eastAsia" w:ascii="黑体" w:hAnsi="黑体" w:eastAsia="黑体" w:cs="Times New Roman"/>
          <w:kern w:val="2"/>
          <w:sz w:val="36"/>
          <w:szCs w:val="24"/>
          <w:lang w:val="en-US" w:eastAsia="zh-CN" w:bidi="ar-SA"/>
        </w:rPr>
        <w:br w:type="page"/>
      </w:r>
    </w:p>
    <w:p>
      <w:pPr>
        <w:spacing w:line="240" w:lineRule="auto"/>
        <w:ind w:firstLine="2880" w:firstLineChars="800"/>
        <w:jc w:val="left"/>
        <w:rPr>
          <w:rFonts w:hint="eastAsia" w:ascii="黑体" w:hAnsi="黑体" w:eastAsia="黑体" w:cs="Times New Roman"/>
          <w:kern w:val="2"/>
          <w:sz w:val="36"/>
          <w:szCs w:val="24"/>
          <w:lang w:val="en-US" w:eastAsia="zh-CN" w:bidi="ar-SA"/>
        </w:rPr>
      </w:pPr>
      <w:r>
        <w:rPr>
          <w:rFonts w:hint="eastAsia" w:ascii="黑体" w:hAnsi="黑体" w:eastAsia="黑体" w:cs="Times New Roman"/>
          <w:kern w:val="2"/>
          <w:sz w:val="36"/>
          <w:szCs w:val="24"/>
          <w:lang w:val="en-US" w:eastAsia="zh-CN" w:bidi="ar-SA"/>
        </w:rPr>
        <w:t>温州医科大学附属第二医院</w:t>
      </w:r>
    </w:p>
    <w:p>
      <w:pPr>
        <w:pStyle w:val="8"/>
        <w:spacing w:line="240" w:lineRule="auto"/>
        <w:ind w:firstLine="3240" w:firstLineChars="900"/>
        <w:rPr>
          <w:rFonts w:hint="eastAsia" w:ascii="黑体" w:hAnsi="黑体" w:eastAsia="黑体" w:cs="Times New Roman"/>
          <w:kern w:val="2"/>
          <w:sz w:val="36"/>
          <w:szCs w:val="24"/>
          <w:lang w:val="en-US" w:eastAsia="zh-CN" w:bidi="ar-SA"/>
        </w:rPr>
      </w:pPr>
      <w:r>
        <w:rPr>
          <w:rFonts w:hint="eastAsia" w:ascii="黑体" w:hAnsi="黑体" w:eastAsia="黑体" w:cs="Times New Roman"/>
          <w:kern w:val="2"/>
          <w:sz w:val="36"/>
          <w:szCs w:val="24"/>
          <w:lang w:val="en-US" w:eastAsia="zh-CN" w:bidi="ar-SA"/>
        </w:rPr>
        <w:t xml:space="preserve">购销廉洁自律协议书 </w:t>
      </w:r>
    </w:p>
    <w:p>
      <w:pPr>
        <w:spacing w:line="360" w:lineRule="auto"/>
        <w:rPr>
          <w:rFonts w:hint="eastAsia" w:ascii="宋体" w:hAnsi="宋体" w:eastAsia="宋体" w:cs="宋体"/>
          <w:b w:val="0"/>
          <w:kern w:val="2"/>
          <w:sz w:val="22"/>
          <w:szCs w:val="22"/>
          <w:lang w:val="en-US" w:eastAsia="zh-CN" w:bidi="ar-SA"/>
        </w:rPr>
      </w:pPr>
    </w:p>
    <w:p>
      <w:pPr>
        <w:spacing w:line="360" w:lineRule="auto"/>
        <w:ind w:firstLine="440" w:firstLineChars="200"/>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甲方：温州医科大学附属第二医院</w:t>
      </w:r>
    </w:p>
    <w:p>
      <w:pPr>
        <w:spacing w:line="360" w:lineRule="auto"/>
        <w:ind w:firstLine="440" w:firstLineChars="200"/>
        <w:rPr>
          <w:rFonts w:hint="eastAsia"/>
          <w:sz w:val="20"/>
          <w:szCs w:val="20"/>
          <w:lang w:val="en-US" w:eastAsia="zh-CN"/>
        </w:rPr>
      </w:pPr>
      <w:r>
        <w:rPr>
          <w:rFonts w:hint="eastAsia" w:ascii="宋体" w:hAnsi="宋体" w:eastAsia="宋体" w:cs="宋体"/>
          <w:kern w:val="2"/>
          <w:sz w:val="22"/>
          <w:szCs w:val="22"/>
          <w:lang w:val="en-US" w:eastAsia="zh-CN" w:bidi="ar-SA"/>
        </w:rPr>
        <w:t>乙方：</w:t>
      </w:r>
    </w:p>
    <w:p>
      <w:pPr>
        <w:spacing w:line="360" w:lineRule="auto"/>
        <w:ind w:firstLine="560" w:firstLineChars="200"/>
        <w:rPr>
          <w:rFonts w:hint="eastAsia" w:ascii="宋体" w:hAnsi="宋体" w:eastAsia="宋体" w:cs="宋体"/>
          <w:kern w:val="2"/>
          <w:sz w:val="22"/>
          <w:szCs w:val="22"/>
          <w:lang w:val="en-US" w:eastAsia="zh-CN" w:bidi="ar-SA"/>
        </w:rPr>
      </w:pPr>
      <w:r>
        <w:rPr>
          <w:rFonts w:hint="eastAsia" w:ascii="宋体" w:hAnsi="宋体" w:cs="宋体"/>
          <w:sz w:val="28"/>
          <w:szCs w:val="28"/>
        </w:rPr>
        <w:t xml:space="preserve"> </w:t>
      </w:r>
      <w:r>
        <w:rPr>
          <w:rFonts w:hint="eastAsia" w:ascii="宋体" w:hAnsi="宋体" w:eastAsia="宋体" w:cs="宋体"/>
          <w:kern w:val="2"/>
          <w:sz w:val="22"/>
          <w:szCs w:val="22"/>
          <w:lang w:val="en-US" w:eastAsia="zh-CN" w:bidi="ar-SA"/>
        </w:rPr>
        <w:t>根据卫健委《医疗机构工作人员廉洁从业九项准则》及省卫生厅《关于进一步加强卫生系统行业作风建设的通知》等法规精神，为加强双方在购销活动中的廉洁自律建设，有效防范商业贿赂行为，严格管理、强化监督、确保医院医疗安全和廉洁行医，经甲、乙双方协商，同意签订本协议，并共同遵守。</w:t>
      </w:r>
    </w:p>
    <w:p>
      <w:pPr>
        <w:numPr>
          <w:ilvl w:val="0"/>
          <w:numId w:val="3"/>
        </w:numPr>
        <w:tabs>
          <w:tab w:val="left" w:pos="1260"/>
          <w:tab w:val="clear" w:pos="1680"/>
        </w:tabs>
        <w:spacing w:line="360" w:lineRule="auto"/>
        <w:ind w:left="0" w:firstLine="540"/>
        <w:rPr>
          <w:rFonts w:ascii="宋体" w:hAnsi="宋体" w:cs="宋体"/>
          <w:sz w:val="22"/>
          <w:szCs w:val="22"/>
        </w:rPr>
      </w:pPr>
      <w:r>
        <w:rPr>
          <w:rFonts w:hint="eastAsia" w:ascii="宋体" w:hAnsi="宋体" w:cs="宋体"/>
          <w:sz w:val="22"/>
          <w:szCs w:val="22"/>
        </w:rPr>
        <w:t>为了保证购销活动中的公开、公平、公正的竞争，甲方应当严格执行购销协议验收、入库制度，对采购的项目及发票进行查验，不得违反有关规定协议外采购、违规采购或从非规定渠道采购。</w:t>
      </w:r>
    </w:p>
    <w:p>
      <w:pPr>
        <w:numPr>
          <w:ilvl w:val="0"/>
          <w:numId w:val="3"/>
        </w:numPr>
        <w:tabs>
          <w:tab w:val="clear" w:pos="1680"/>
        </w:tabs>
        <w:spacing w:line="360" w:lineRule="auto"/>
        <w:ind w:left="0" w:firstLine="540"/>
        <w:rPr>
          <w:rFonts w:ascii="宋体" w:hAnsi="宋体" w:cs="宋体"/>
          <w:sz w:val="22"/>
          <w:szCs w:val="22"/>
        </w:rPr>
      </w:pPr>
      <w:r>
        <w:rPr>
          <w:rFonts w:hint="eastAsia" w:ascii="宋体" w:hAnsi="宋体" w:cs="宋体"/>
          <w:sz w:val="22"/>
          <w:szCs w:val="22"/>
        </w:rPr>
        <w:t>甲方及相关科室的工作人员严禁利用职务上的便利或以各种名义向乙方索取各种形式带有回扣性质的现金、有价证券、支付凭证和贵重礼品等（含以科室集体活动的名义接收赞助经费），否则乙方有权拒绝并向各级主管部门举报。</w:t>
      </w:r>
    </w:p>
    <w:p>
      <w:pPr>
        <w:numPr>
          <w:ilvl w:val="0"/>
          <w:numId w:val="3"/>
        </w:numPr>
        <w:tabs>
          <w:tab w:val="clear" w:pos="1680"/>
        </w:tabs>
        <w:spacing w:line="360" w:lineRule="auto"/>
        <w:ind w:left="0" w:firstLine="540"/>
        <w:rPr>
          <w:rFonts w:ascii="宋体" w:hAnsi="宋体" w:cs="宋体"/>
          <w:sz w:val="22"/>
          <w:szCs w:val="22"/>
        </w:rPr>
      </w:pPr>
      <w:r>
        <w:rPr>
          <w:rFonts w:hint="eastAsia" w:ascii="宋体" w:hAnsi="宋体" w:cs="宋体"/>
          <w:sz w:val="22"/>
          <w:szCs w:val="22"/>
        </w:rPr>
        <w:t>甲方及相关科室及工作人员不得参加乙方安排并支付费用的营业性娱乐场所的娱乐活动；被动接受乙方给予的钱物，应予退还；无法退还的，有责任如实向有关纪检监察部门反映情况。</w:t>
      </w:r>
    </w:p>
    <w:p>
      <w:pPr>
        <w:numPr>
          <w:ilvl w:val="0"/>
          <w:numId w:val="3"/>
        </w:numPr>
        <w:tabs>
          <w:tab w:val="left" w:pos="1260"/>
          <w:tab w:val="clear" w:pos="1680"/>
        </w:tabs>
        <w:spacing w:line="360" w:lineRule="auto"/>
        <w:ind w:left="0" w:firstLine="540"/>
        <w:rPr>
          <w:rFonts w:ascii="宋体" w:hAnsi="宋体" w:cs="宋体"/>
          <w:sz w:val="22"/>
          <w:szCs w:val="22"/>
        </w:rPr>
      </w:pPr>
      <w:r>
        <w:rPr>
          <w:rFonts w:hint="eastAsia" w:ascii="宋体" w:hAnsi="宋体" w:cs="宋体"/>
          <w:sz w:val="22"/>
          <w:szCs w:val="22"/>
        </w:rPr>
        <w:t>严禁甲方工作人员利用任何途径或方式，为乙方统计相关数据，或为乙方统计提供便利。</w:t>
      </w:r>
    </w:p>
    <w:p>
      <w:pPr>
        <w:numPr>
          <w:ilvl w:val="0"/>
          <w:numId w:val="3"/>
        </w:numPr>
        <w:tabs>
          <w:tab w:val="left" w:pos="1260"/>
          <w:tab w:val="clear" w:pos="1680"/>
        </w:tabs>
        <w:spacing w:line="360" w:lineRule="auto"/>
        <w:ind w:left="0" w:firstLine="540"/>
        <w:rPr>
          <w:rFonts w:ascii="宋体" w:hAnsi="宋体" w:cs="宋体"/>
          <w:sz w:val="22"/>
          <w:szCs w:val="22"/>
        </w:rPr>
      </w:pPr>
      <w:r>
        <w:rPr>
          <w:rFonts w:hint="eastAsia" w:ascii="宋体" w:hAnsi="宋体" w:cs="宋体"/>
          <w:sz w:val="22"/>
          <w:szCs w:val="22"/>
        </w:rPr>
        <w:t>乙方不得以各种理由向甲方及相关科室及工作人员赠送回扣的现金、有价证券和礼品，不得宴请甲方工作人员，也不得在学术活动中提供旅游、超标准支付食宿费用。如经查实，一律停止乙方在甲方的一切销售活动，并根据情节，对相关公司给予终止使用或取消准入使用资格。</w:t>
      </w:r>
    </w:p>
    <w:p>
      <w:pPr>
        <w:numPr>
          <w:ilvl w:val="0"/>
          <w:numId w:val="3"/>
        </w:numPr>
        <w:tabs>
          <w:tab w:val="left" w:pos="1260"/>
          <w:tab w:val="clear" w:pos="1680"/>
        </w:tabs>
        <w:spacing w:line="360" w:lineRule="auto"/>
        <w:ind w:left="0" w:firstLine="540"/>
        <w:rPr>
          <w:rFonts w:ascii="宋体" w:hAnsi="宋体" w:cs="宋体"/>
          <w:sz w:val="22"/>
          <w:szCs w:val="22"/>
        </w:rPr>
      </w:pPr>
      <w:r>
        <w:rPr>
          <w:rFonts w:hint="eastAsia" w:ascii="宋体" w:hAnsi="宋体" w:cs="宋体"/>
          <w:sz w:val="22"/>
          <w:szCs w:val="22"/>
        </w:rPr>
        <w:t>乙方必须指定固定的销售代表洽谈业务。销售代表必须在工作时间到甲方指定地点联系商谈，不得到住院部、门诊部、医技科室等推销，不得借故到甲方相关领导、部门负责人及相关工作人员家中拜访并提供任何好处费。</w:t>
      </w:r>
    </w:p>
    <w:p>
      <w:pPr>
        <w:numPr>
          <w:ilvl w:val="0"/>
          <w:numId w:val="3"/>
        </w:numPr>
        <w:tabs>
          <w:tab w:val="left" w:pos="1260"/>
          <w:tab w:val="clear" w:pos="1680"/>
        </w:tabs>
        <w:spacing w:line="360" w:lineRule="auto"/>
        <w:ind w:left="0" w:firstLine="540"/>
        <w:rPr>
          <w:rFonts w:ascii="宋体" w:hAnsi="宋体" w:cs="宋体"/>
          <w:sz w:val="22"/>
          <w:szCs w:val="22"/>
        </w:rPr>
      </w:pPr>
      <w:r>
        <w:rPr>
          <w:rFonts w:hint="eastAsia" w:ascii="宋体" w:hAnsi="宋体" w:cs="宋体"/>
          <w:sz w:val="22"/>
          <w:szCs w:val="22"/>
        </w:rPr>
        <w:t>甲乙双方如违反本协议，由甲方纪检监察部门会同有关部门按党纪法规处理，情节严重涉及犯罪的移交司法机关处理。</w:t>
      </w:r>
    </w:p>
    <w:p>
      <w:pPr>
        <w:numPr>
          <w:ilvl w:val="0"/>
          <w:numId w:val="3"/>
        </w:numPr>
        <w:tabs>
          <w:tab w:val="left" w:pos="640"/>
          <w:tab w:val="clear" w:pos="1680"/>
        </w:tabs>
        <w:spacing w:line="360" w:lineRule="auto"/>
        <w:ind w:left="0" w:firstLine="540"/>
        <w:rPr>
          <w:rFonts w:ascii="宋体" w:hAnsi="宋体" w:cs="宋体"/>
          <w:sz w:val="22"/>
          <w:szCs w:val="22"/>
        </w:rPr>
      </w:pPr>
      <w:r>
        <w:rPr>
          <w:rFonts w:hint="eastAsia" w:ascii="宋体" w:hAnsi="宋体" w:cs="宋体"/>
          <w:sz w:val="22"/>
          <w:szCs w:val="22"/>
        </w:rPr>
        <w:t>乙方一旦被列入商业贿赂不良记录，则严格按照国家相关法规规定处理。</w:t>
      </w:r>
    </w:p>
    <w:p>
      <w:pPr>
        <w:numPr>
          <w:ilvl w:val="0"/>
          <w:numId w:val="3"/>
        </w:numPr>
        <w:tabs>
          <w:tab w:val="left" w:pos="640"/>
          <w:tab w:val="clear" w:pos="1680"/>
        </w:tabs>
        <w:spacing w:line="360" w:lineRule="auto"/>
        <w:ind w:left="0" w:firstLine="540"/>
        <w:rPr>
          <w:rFonts w:ascii="宋体" w:hAnsi="宋体" w:cs="宋体"/>
          <w:sz w:val="22"/>
          <w:szCs w:val="22"/>
        </w:rPr>
      </w:pPr>
      <w:r>
        <w:rPr>
          <w:rFonts w:hint="eastAsia" w:ascii="宋体" w:hAnsi="宋体" w:cs="宋体"/>
          <w:sz w:val="22"/>
          <w:szCs w:val="22"/>
        </w:rPr>
        <w:t>本协议作为购销协议的重要组成部分，与购销协议一并执行，具有同等法律效力。</w:t>
      </w:r>
    </w:p>
    <w:p>
      <w:pPr>
        <w:numPr>
          <w:ilvl w:val="0"/>
          <w:numId w:val="3"/>
        </w:numPr>
        <w:tabs>
          <w:tab w:val="left" w:pos="1060"/>
          <w:tab w:val="clear" w:pos="1680"/>
        </w:tabs>
        <w:spacing w:line="360" w:lineRule="auto"/>
        <w:ind w:left="0" w:firstLine="540"/>
        <w:rPr>
          <w:rFonts w:ascii="仿宋_GB2312" w:eastAsia="仿宋_GB2312"/>
          <w:sz w:val="28"/>
          <w:szCs w:val="28"/>
        </w:rPr>
      </w:pPr>
      <w:r>
        <w:rPr>
          <w:rFonts w:hint="eastAsia" w:ascii="宋体" w:hAnsi="宋体" w:cs="宋体"/>
          <w:sz w:val="22"/>
          <w:szCs w:val="22"/>
        </w:rPr>
        <w:t>本合同一式叁份，甲方贰份，乙方壹份，自签字盖章之日起生效。</w:t>
      </w:r>
    </w:p>
    <w:p>
      <w:pPr>
        <w:spacing w:line="360" w:lineRule="auto"/>
        <w:ind w:left="540"/>
        <w:rPr>
          <w:rFonts w:ascii="宋体" w:hAnsi="宋体" w:cs="宋体"/>
          <w:sz w:val="22"/>
          <w:szCs w:val="22"/>
        </w:rPr>
      </w:pPr>
      <w:r>
        <w:rPr>
          <w:rFonts w:hint="eastAsia" w:ascii="宋体" w:hAnsi="宋体" w:cs="宋体"/>
          <w:sz w:val="22"/>
          <w:szCs w:val="22"/>
        </w:rPr>
        <w:t xml:space="preserve">甲方：（医院盖章）               </w:t>
      </w:r>
      <w:r>
        <w:rPr>
          <w:rFonts w:hint="eastAsia" w:ascii="宋体" w:hAnsi="宋体" w:cs="宋体"/>
          <w:sz w:val="22"/>
          <w:szCs w:val="22"/>
          <w:lang w:val="en-US" w:eastAsia="zh-CN"/>
        </w:rPr>
        <w:t xml:space="preserve">       </w:t>
      </w:r>
      <w:r>
        <w:rPr>
          <w:rFonts w:hint="eastAsia" w:ascii="宋体" w:hAnsi="宋体" w:cs="宋体"/>
          <w:sz w:val="22"/>
          <w:szCs w:val="22"/>
        </w:rPr>
        <w:t xml:space="preserve"> 乙方：（公司盖章）</w:t>
      </w:r>
    </w:p>
    <w:p>
      <w:pPr>
        <w:spacing w:line="360" w:lineRule="auto"/>
        <w:ind w:left="540"/>
        <w:rPr>
          <w:rFonts w:ascii="宋体" w:hAnsi="宋体" w:cs="宋体"/>
          <w:sz w:val="22"/>
          <w:szCs w:val="22"/>
        </w:rPr>
      </w:pPr>
      <w:r>
        <w:rPr>
          <w:rFonts w:hint="eastAsia" w:ascii="宋体" w:hAnsi="宋体" w:cs="宋体"/>
          <w:sz w:val="22"/>
          <w:szCs w:val="22"/>
        </w:rPr>
        <w:t>授权代表：                               授权代表：</w:t>
      </w:r>
    </w:p>
    <w:p>
      <w:pPr>
        <w:spacing w:line="360" w:lineRule="auto"/>
        <w:ind w:left="540"/>
        <w:rPr>
          <w:rFonts w:ascii="宋体" w:hAnsi="宋体" w:cs="宋体"/>
          <w:sz w:val="22"/>
          <w:szCs w:val="22"/>
        </w:rPr>
      </w:pPr>
      <w:r>
        <w:rPr>
          <w:rFonts w:hint="eastAsia" w:ascii="宋体" w:hAnsi="宋体" w:cs="宋体"/>
          <w:sz w:val="22"/>
          <w:szCs w:val="22"/>
        </w:rPr>
        <w:t>联系电话：                               联系电话：</w:t>
      </w:r>
    </w:p>
    <w:p>
      <w:pPr>
        <w:spacing w:line="360" w:lineRule="auto"/>
        <w:ind w:left="540"/>
        <w:rPr>
          <w:rFonts w:ascii="宋体" w:hAnsi="宋体" w:cs="宋体"/>
          <w:sz w:val="22"/>
          <w:szCs w:val="22"/>
        </w:rPr>
      </w:pPr>
      <w:r>
        <w:rPr>
          <w:rFonts w:hint="eastAsia" w:ascii="宋体" w:hAnsi="宋体" w:cs="宋体"/>
          <w:sz w:val="22"/>
          <w:szCs w:val="22"/>
        </w:rPr>
        <w:t>联系地址：                               联系地址：</w:t>
      </w:r>
    </w:p>
    <w:p>
      <w:pPr>
        <w:spacing w:line="360" w:lineRule="auto"/>
        <w:ind w:firstLine="880" w:firstLineChars="400"/>
        <w:rPr>
          <w:rFonts w:hint="eastAsia" w:ascii="宋体" w:hAnsi="宋体" w:cs="宋体"/>
          <w:sz w:val="22"/>
          <w:szCs w:val="22"/>
        </w:rPr>
      </w:pPr>
      <w:r>
        <w:rPr>
          <w:rFonts w:hint="eastAsia" w:ascii="宋体" w:hAnsi="宋体" w:cs="宋体"/>
          <w:sz w:val="22"/>
          <w:szCs w:val="22"/>
        </w:rPr>
        <w:t xml:space="preserve">年     月     日                         </w:t>
      </w:r>
      <w:r>
        <w:rPr>
          <w:rFonts w:hint="eastAsia" w:ascii="宋体" w:hAnsi="宋体" w:cs="宋体"/>
          <w:sz w:val="22"/>
          <w:szCs w:val="22"/>
          <w:lang w:val="en-US" w:eastAsia="zh-CN"/>
        </w:rPr>
        <w:t xml:space="preserve">  </w:t>
      </w:r>
      <w:r>
        <w:rPr>
          <w:rFonts w:hint="eastAsia" w:ascii="宋体" w:hAnsi="宋体" w:cs="宋体"/>
          <w:sz w:val="22"/>
          <w:szCs w:val="22"/>
        </w:rPr>
        <w:t xml:space="preserve">年     月     日 </w:t>
      </w:r>
      <w:r>
        <w:rPr>
          <w:rFonts w:hint="eastAsia" w:ascii="宋体" w:hAnsi="宋体" w:cs="宋体"/>
          <w:sz w:val="22"/>
          <w:szCs w:val="22"/>
        </w:rPr>
        <w:br w:type="page"/>
      </w:r>
    </w:p>
    <w:p>
      <w:pPr>
        <w:numPr>
          <w:ilvl w:val="0"/>
          <w:numId w:val="0"/>
        </w:numPr>
        <w:rPr>
          <w:rFonts w:hint="eastAsia" w:ascii="微软雅黑" w:hAnsi="微软雅黑" w:eastAsia="微软雅黑" w:cs="宋体"/>
          <w:b/>
          <w:bCs/>
          <w:sz w:val="36"/>
          <w:szCs w:val="36"/>
        </w:rPr>
      </w:pPr>
      <w:r>
        <w:rPr>
          <w:rFonts w:hint="eastAsia" w:ascii="微软雅黑" w:hAnsi="微软雅黑" w:eastAsia="微软雅黑" w:cs="宋体"/>
          <w:b/>
          <w:bCs/>
          <w:sz w:val="36"/>
          <w:szCs w:val="36"/>
          <w:lang w:val="en-US" w:eastAsia="zh-CN"/>
        </w:rPr>
        <w:t>五、响应</w:t>
      </w:r>
      <w:r>
        <w:rPr>
          <w:rFonts w:hint="eastAsia" w:ascii="微软雅黑" w:hAnsi="微软雅黑" w:eastAsia="微软雅黑" w:cs="宋体"/>
          <w:b/>
          <w:bCs/>
          <w:sz w:val="36"/>
          <w:szCs w:val="36"/>
        </w:rPr>
        <w:t>文件格式</w:t>
      </w:r>
    </w:p>
    <w:p>
      <w:pPr>
        <w:pStyle w:val="4"/>
        <w:tabs>
          <w:tab w:val="left" w:pos="4382"/>
        </w:tabs>
        <w:ind w:left="0" w:leftChars="0" w:firstLine="0" w:firstLineChars="0"/>
        <w:rPr>
          <w:spacing w:val="-1"/>
        </w:rPr>
      </w:pPr>
    </w:p>
    <w:p/>
    <w:p>
      <w:pPr>
        <w:pStyle w:val="4"/>
        <w:tabs>
          <w:tab w:val="left" w:pos="4382"/>
        </w:tabs>
        <w:ind w:left="0" w:leftChars="0" w:firstLine="0" w:firstLineChars="0"/>
        <w:rPr>
          <w:rFonts w:ascii="Times New Roman" w:eastAsia="Times New Roman"/>
        </w:rPr>
      </w:pPr>
      <w:r>
        <w:rPr>
          <w:spacing w:val="-1"/>
        </w:rPr>
        <w:t>项</w:t>
      </w:r>
      <w:r>
        <w:t>目名称：</w:t>
      </w:r>
      <w:r>
        <w:rPr>
          <w:rFonts w:ascii="Times New Roman" w:eastAsia="Times New Roman"/>
          <w:u w:val="single"/>
        </w:rPr>
        <w:t xml:space="preserve"> </w:t>
      </w:r>
      <w:r>
        <w:rPr>
          <w:rFonts w:ascii="Times New Roman" w:eastAsia="Times New Roman"/>
          <w:u w:val="single"/>
        </w:rPr>
        <w:tab/>
      </w:r>
    </w:p>
    <w:p>
      <w:pPr>
        <w:numPr>
          <w:ilvl w:val="0"/>
          <w:numId w:val="0"/>
        </w:numPr>
        <w:rPr>
          <w:rFonts w:hint="eastAsia" w:ascii="微软雅黑" w:hAnsi="微软雅黑" w:eastAsia="微软雅黑" w:cs="宋体"/>
          <w:b/>
          <w:bCs/>
          <w:sz w:val="36"/>
          <w:szCs w:val="36"/>
        </w:rPr>
      </w:pPr>
    </w:p>
    <w:p>
      <w:pPr>
        <w:spacing w:before="0" w:line="1061" w:lineRule="exact"/>
        <w:ind w:left="0" w:leftChars="0" w:right="12" w:firstLine="0" w:firstLineChars="0"/>
        <w:jc w:val="both"/>
        <w:rPr>
          <w:rFonts w:hint="eastAsia"/>
          <w:sz w:val="96"/>
          <w:lang w:val="en-US" w:eastAsia="zh-CN"/>
        </w:rPr>
      </w:pPr>
    </w:p>
    <w:p>
      <w:pPr>
        <w:spacing w:before="0" w:line="1061" w:lineRule="exact"/>
        <w:ind w:left="0" w:leftChars="0" w:right="12" w:firstLine="2880" w:firstLineChars="300"/>
        <w:jc w:val="both"/>
        <w:rPr>
          <w:rFonts w:hint="eastAsia"/>
          <w:sz w:val="96"/>
          <w:lang w:val="en-US" w:eastAsia="zh-CN"/>
        </w:rPr>
      </w:pPr>
    </w:p>
    <w:p>
      <w:pPr>
        <w:spacing w:before="0" w:line="1061" w:lineRule="exact"/>
        <w:ind w:left="0" w:leftChars="0" w:right="12" w:firstLine="2880" w:firstLineChars="300"/>
        <w:jc w:val="both"/>
        <w:rPr>
          <w:sz w:val="96"/>
        </w:rPr>
      </w:pPr>
      <w:r>
        <w:rPr>
          <w:rFonts w:hint="eastAsia"/>
          <w:sz w:val="96"/>
          <w:lang w:val="en-US" w:eastAsia="zh-CN"/>
        </w:rPr>
        <w:t>响应</w:t>
      </w:r>
      <w:r>
        <w:rPr>
          <w:sz w:val="96"/>
        </w:rPr>
        <w:t>文件</w:t>
      </w:r>
    </w:p>
    <w:p>
      <w:pPr>
        <w:spacing w:before="681"/>
        <w:ind w:left="22" w:right="12" w:firstLine="0"/>
        <w:jc w:val="center"/>
        <w:rPr>
          <w:sz w:val="52"/>
        </w:rPr>
      </w:pPr>
      <w:r>
        <w:rPr>
          <w:sz w:val="52"/>
        </w:rPr>
        <w:t>（</w:t>
      </w:r>
      <w:r>
        <w:rPr>
          <w:rFonts w:hint="eastAsia"/>
          <w:sz w:val="52"/>
          <w:lang w:val="en-US" w:eastAsia="zh-CN"/>
        </w:rPr>
        <w:t>技术</w:t>
      </w:r>
      <w:r>
        <w:rPr>
          <w:sz w:val="52"/>
        </w:rPr>
        <w:t>文件）</w:t>
      </w:r>
    </w:p>
    <w:p>
      <w:pPr>
        <w:ind w:left="0" w:leftChars="0" w:firstLine="0" w:firstLineChars="0"/>
        <w:rPr>
          <w:rFonts w:hint="eastAsia" w:ascii="宋体" w:hAnsi="宋体" w:eastAsia="宋体" w:cs="宋体"/>
          <w:sz w:val="21"/>
          <w:szCs w:val="21"/>
          <w:lang w:val="en-US" w:eastAsia="zh-CN" w:bidi="ar-SA"/>
        </w:rPr>
      </w:pPr>
    </w:p>
    <w:p>
      <w:pPr>
        <w:ind w:left="0" w:leftChars="0" w:firstLine="0" w:firstLineChars="0"/>
        <w:rPr>
          <w:rFonts w:hint="eastAsia" w:ascii="宋体" w:hAnsi="宋体" w:eastAsia="宋体" w:cs="宋体"/>
          <w:sz w:val="21"/>
          <w:szCs w:val="21"/>
          <w:lang w:val="en-US" w:eastAsia="zh-CN" w:bidi="ar-SA"/>
        </w:rPr>
      </w:pPr>
    </w:p>
    <w:p>
      <w:pPr>
        <w:ind w:left="0" w:leftChars="0" w:firstLine="0" w:firstLineChars="0"/>
        <w:rPr>
          <w:rFonts w:hint="eastAsia" w:ascii="宋体" w:hAnsi="宋体" w:eastAsia="宋体" w:cs="宋体"/>
          <w:sz w:val="21"/>
          <w:szCs w:val="21"/>
          <w:lang w:val="en-US" w:eastAsia="zh-CN" w:bidi="ar-SA"/>
        </w:rPr>
      </w:pPr>
    </w:p>
    <w:p>
      <w:pPr>
        <w:ind w:left="0" w:leftChars="0" w:firstLine="0" w:firstLineChars="0"/>
        <w:rPr>
          <w:rFonts w:hint="eastAsia" w:ascii="宋体" w:hAnsi="宋体" w:eastAsia="宋体" w:cs="宋体"/>
          <w:sz w:val="21"/>
          <w:szCs w:val="21"/>
          <w:lang w:val="en-US" w:eastAsia="zh-CN" w:bidi="ar-SA"/>
        </w:rPr>
      </w:pPr>
    </w:p>
    <w:p>
      <w:pPr>
        <w:ind w:left="0" w:leftChars="0" w:firstLine="0" w:firstLineChars="0"/>
        <w:rPr>
          <w:rFonts w:hint="eastAsia" w:ascii="宋体" w:hAnsi="宋体" w:eastAsia="宋体" w:cs="宋体"/>
          <w:sz w:val="21"/>
          <w:szCs w:val="21"/>
          <w:lang w:val="en-US" w:eastAsia="zh-CN" w:bidi="ar-SA"/>
        </w:rPr>
      </w:pPr>
    </w:p>
    <w:p>
      <w:pPr>
        <w:pStyle w:val="3"/>
        <w:tabs>
          <w:tab w:val="left" w:pos="4817"/>
        </w:tabs>
        <w:ind w:firstLine="1687" w:firstLineChars="700"/>
        <w:rPr>
          <w:sz w:val="24"/>
          <w:szCs w:val="40"/>
        </w:rPr>
      </w:pPr>
      <w:r>
        <w:rPr>
          <w:sz w:val="24"/>
          <w:szCs w:val="40"/>
        </w:rPr>
        <w:t>供</w:t>
      </w:r>
      <w:r>
        <w:rPr>
          <w:spacing w:val="-3"/>
          <w:sz w:val="24"/>
          <w:szCs w:val="40"/>
        </w:rPr>
        <w:t>应</w:t>
      </w:r>
      <w:r>
        <w:rPr>
          <w:sz w:val="24"/>
          <w:szCs w:val="40"/>
        </w:rPr>
        <w:t>商</w:t>
      </w:r>
      <w:r>
        <w:rPr>
          <w:spacing w:val="-4"/>
          <w:sz w:val="24"/>
          <w:szCs w:val="40"/>
        </w:rPr>
        <w:t>：</w:t>
      </w:r>
      <w:r>
        <w:rPr>
          <w:spacing w:val="-4"/>
          <w:sz w:val="24"/>
          <w:szCs w:val="40"/>
          <w:u w:val="single"/>
        </w:rPr>
        <w:t xml:space="preserve"> </w:t>
      </w:r>
      <w:r>
        <w:rPr>
          <w:spacing w:val="-4"/>
          <w:sz w:val="24"/>
          <w:szCs w:val="40"/>
          <w:u w:val="single"/>
        </w:rPr>
        <w:tab/>
      </w:r>
      <w:r>
        <w:rPr>
          <w:spacing w:val="-1"/>
          <w:sz w:val="24"/>
          <w:szCs w:val="40"/>
        </w:rPr>
        <w:t>（</w:t>
      </w:r>
      <w:r>
        <w:rPr>
          <w:spacing w:val="-3"/>
          <w:sz w:val="24"/>
          <w:szCs w:val="40"/>
        </w:rPr>
        <w:t>盖</w:t>
      </w:r>
      <w:r>
        <w:rPr>
          <w:spacing w:val="-1"/>
          <w:sz w:val="24"/>
          <w:szCs w:val="40"/>
        </w:rPr>
        <w:t>单位</w:t>
      </w:r>
      <w:r>
        <w:rPr>
          <w:spacing w:val="-3"/>
          <w:sz w:val="24"/>
          <w:szCs w:val="40"/>
        </w:rPr>
        <w:t>公</w:t>
      </w:r>
      <w:r>
        <w:rPr>
          <w:spacing w:val="-1"/>
          <w:sz w:val="24"/>
          <w:szCs w:val="40"/>
        </w:rPr>
        <w:t>章</w:t>
      </w:r>
      <w:r>
        <w:rPr>
          <w:sz w:val="24"/>
          <w:szCs w:val="40"/>
        </w:rPr>
        <w:t>）</w:t>
      </w:r>
    </w:p>
    <w:p>
      <w:pPr>
        <w:pStyle w:val="10"/>
        <w:ind w:left="0"/>
        <w:rPr>
          <w:sz w:val="36"/>
          <w:szCs w:val="21"/>
        </w:rPr>
      </w:pPr>
    </w:p>
    <w:p>
      <w:pPr>
        <w:pStyle w:val="3"/>
        <w:tabs>
          <w:tab w:val="left" w:pos="2158"/>
          <w:tab w:val="left" w:pos="2717"/>
          <w:tab w:val="left" w:pos="3276"/>
          <w:tab w:val="left" w:pos="6077"/>
        </w:tabs>
        <w:spacing w:before="268" w:line="672" w:lineRule="auto"/>
        <w:ind w:left="1396" w:leftChars="665" w:right="1685" w:firstLine="241" w:firstLineChars="100"/>
        <w:rPr>
          <w:sz w:val="24"/>
          <w:szCs w:val="40"/>
        </w:rPr>
      </w:pPr>
      <w:r>
        <w:rPr>
          <w:sz w:val="24"/>
          <w:szCs w:val="40"/>
        </w:rPr>
        <w:t>法</w:t>
      </w:r>
      <w:r>
        <w:rPr>
          <w:spacing w:val="-3"/>
          <w:sz w:val="24"/>
          <w:szCs w:val="40"/>
        </w:rPr>
        <w:t>定</w:t>
      </w:r>
      <w:r>
        <w:rPr>
          <w:sz w:val="24"/>
          <w:szCs w:val="40"/>
        </w:rPr>
        <w:t>代表</w:t>
      </w:r>
      <w:r>
        <w:rPr>
          <w:spacing w:val="-3"/>
          <w:sz w:val="24"/>
          <w:szCs w:val="40"/>
        </w:rPr>
        <w:t>人</w:t>
      </w:r>
      <w:r>
        <w:rPr>
          <w:sz w:val="24"/>
          <w:szCs w:val="40"/>
        </w:rPr>
        <w:t>或授</w:t>
      </w:r>
      <w:r>
        <w:rPr>
          <w:spacing w:val="-3"/>
          <w:sz w:val="24"/>
          <w:szCs w:val="40"/>
        </w:rPr>
        <w:t>权</w:t>
      </w:r>
      <w:r>
        <w:rPr>
          <w:sz w:val="24"/>
          <w:szCs w:val="40"/>
        </w:rPr>
        <w:t>委托</w:t>
      </w:r>
      <w:r>
        <w:rPr>
          <w:spacing w:val="-3"/>
          <w:sz w:val="24"/>
          <w:szCs w:val="40"/>
        </w:rPr>
        <w:t>人</w:t>
      </w:r>
      <w:r>
        <w:rPr>
          <w:sz w:val="24"/>
          <w:szCs w:val="40"/>
        </w:rPr>
        <w:t>：</w:t>
      </w:r>
      <w:r>
        <w:rPr>
          <w:sz w:val="24"/>
          <w:szCs w:val="40"/>
          <w:u w:val="single"/>
        </w:rPr>
        <w:t xml:space="preserve"> </w:t>
      </w:r>
      <w:r>
        <w:rPr>
          <w:sz w:val="24"/>
          <w:szCs w:val="40"/>
          <w:u w:val="single"/>
        </w:rPr>
        <w:tab/>
      </w:r>
      <w:r>
        <w:rPr>
          <w:spacing w:val="-1"/>
          <w:sz w:val="24"/>
          <w:szCs w:val="40"/>
        </w:rPr>
        <w:t>（</w:t>
      </w:r>
      <w:r>
        <w:rPr>
          <w:spacing w:val="-3"/>
          <w:sz w:val="24"/>
          <w:szCs w:val="40"/>
        </w:rPr>
        <w:t>签</w:t>
      </w:r>
      <w:r>
        <w:rPr>
          <w:spacing w:val="-1"/>
          <w:sz w:val="24"/>
          <w:szCs w:val="40"/>
        </w:rPr>
        <w:t>字或</w:t>
      </w:r>
      <w:r>
        <w:rPr>
          <w:spacing w:val="-3"/>
          <w:sz w:val="24"/>
          <w:szCs w:val="40"/>
        </w:rPr>
        <w:t>盖</w:t>
      </w:r>
      <w:r>
        <w:rPr>
          <w:spacing w:val="-1"/>
          <w:sz w:val="24"/>
          <w:szCs w:val="40"/>
        </w:rPr>
        <w:t>章</w:t>
      </w:r>
      <w:r>
        <w:rPr>
          <w:sz w:val="24"/>
          <w:szCs w:val="40"/>
        </w:rPr>
        <w:t xml:space="preserve">） </w:t>
      </w:r>
    </w:p>
    <w:p>
      <w:pPr>
        <w:pStyle w:val="3"/>
        <w:tabs>
          <w:tab w:val="left" w:pos="2158"/>
          <w:tab w:val="left" w:pos="2717"/>
          <w:tab w:val="left" w:pos="3276"/>
          <w:tab w:val="left" w:pos="6077"/>
        </w:tabs>
        <w:spacing w:before="268" w:line="672" w:lineRule="auto"/>
        <w:ind w:left="1396" w:leftChars="665" w:right="1685" w:firstLine="241" w:firstLineChars="100"/>
        <w:rPr>
          <w:rFonts w:hint="default"/>
          <w:sz w:val="24"/>
          <w:szCs w:val="40"/>
          <w:lang w:val="en-US"/>
        </w:rPr>
        <w:sectPr>
          <w:pgSz w:w="11910" w:h="16840"/>
          <w:pgMar w:top="1480" w:right="650" w:bottom="1020" w:left="1180" w:header="0" w:footer="827" w:gutter="0"/>
          <w:cols w:space="720" w:num="1"/>
        </w:sectPr>
      </w:pPr>
      <w:r>
        <w:rPr>
          <w:sz w:val="24"/>
          <w:szCs w:val="40"/>
        </w:rPr>
        <w:t>日</w:t>
      </w:r>
      <w:r>
        <w:rPr>
          <w:spacing w:val="-3"/>
          <w:sz w:val="24"/>
          <w:szCs w:val="40"/>
        </w:rPr>
        <w:t>期</w:t>
      </w:r>
      <w:r>
        <w:rPr>
          <w:sz w:val="24"/>
          <w:szCs w:val="40"/>
        </w:rPr>
        <w:t>：</w:t>
      </w:r>
      <w:r>
        <w:rPr>
          <w:sz w:val="24"/>
          <w:szCs w:val="40"/>
        </w:rPr>
        <w:tab/>
      </w:r>
      <w:r>
        <w:rPr>
          <w:sz w:val="24"/>
          <w:szCs w:val="40"/>
        </w:rPr>
        <w:t>年</w:t>
      </w:r>
      <w:r>
        <w:rPr>
          <w:sz w:val="24"/>
          <w:szCs w:val="40"/>
        </w:rPr>
        <w:tab/>
      </w:r>
      <w:r>
        <w:rPr>
          <w:sz w:val="24"/>
          <w:szCs w:val="40"/>
        </w:rPr>
        <w:t>月</w:t>
      </w:r>
      <w:r>
        <w:rPr>
          <w:rFonts w:hint="eastAsia"/>
          <w:sz w:val="24"/>
          <w:szCs w:val="40"/>
          <w:lang w:val="en-US" w:eastAsia="zh-CN"/>
        </w:rPr>
        <w:t xml:space="preserve">   日</w:t>
      </w:r>
    </w:p>
    <w:p>
      <w:pPr>
        <w:pStyle w:val="41"/>
        <w:jc w:val="left"/>
        <w:rPr>
          <w:rFonts w:ascii="宋体" w:hAnsi="宋体"/>
          <w:b/>
          <w:bCs/>
          <w:sz w:val="24"/>
        </w:rPr>
      </w:pPr>
      <w:r>
        <w:rPr>
          <w:rFonts w:hint="eastAsia" w:ascii="宋体" w:hAnsi="宋体"/>
          <w:b/>
          <w:bCs/>
          <w:sz w:val="24"/>
        </w:rPr>
        <w:t>附件1</w:t>
      </w:r>
    </w:p>
    <w:p>
      <w:pPr>
        <w:spacing w:before="0"/>
        <w:ind w:left="252" w:right="0" w:firstLine="1990" w:firstLineChars="1000"/>
        <w:jc w:val="left"/>
        <w:rPr>
          <w:b/>
          <w:sz w:val="32"/>
        </w:rPr>
      </w:pPr>
      <w:r>
        <w:rPr>
          <w:rFonts w:hint="eastAsia"/>
          <w:w w:val="95"/>
          <w:lang w:val="en-US" w:eastAsia="zh-CN"/>
        </w:rPr>
        <w:t xml:space="preserve"> </w:t>
      </w:r>
      <w:r>
        <w:rPr>
          <w:b/>
          <w:w w:val="95"/>
          <w:sz w:val="32"/>
        </w:rPr>
        <w:t>法定代表人授权委托书</w:t>
      </w:r>
    </w:p>
    <w:p>
      <w:pPr>
        <w:pStyle w:val="10"/>
        <w:spacing w:before="32" w:line="360" w:lineRule="auto"/>
        <w:ind w:left="0" w:leftChars="0" w:firstLine="2310" w:firstLineChars="1100"/>
        <w:rPr>
          <w:rFonts w:hint="eastAsia" w:ascii="宋体" w:hAnsi="宋体" w:eastAsia="宋体" w:cs="宋体"/>
          <w:sz w:val="21"/>
          <w:szCs w:val="21"/>
        </w:rPr>
      </w:pPr>
      <w:r>
        <w:rPr>
          <w:rFonts w:hint="eastAsia" w:ascii="宋体" w:hAnsi="宋体" w:eastAsia="宋体" w:cs="宋体"/>
          <w:sz w:val="21"/>
          <w:szCs w:val="21"/>
        </w:rPr>
        <w:t>（法定代表人签署不需提供此书）</w:t>
      </w:r>
    </w:p>
    <w:p>
      <w:pPr>
        <w:pStyle w:val="10"/>
        <w:keepNext w:val="0"/>
        <w:keepLines w:val="0"/>
        <w:pageBreakBefore w:val="0"/>
        <w:widowControl w:val="0"/>
        <w:kinsoku/>
        <w:wordWrap/>
        <w:overflowPunct/>
        <w:topLinePunct w:val="0"/>
        <w:autoSpaceDE/>
        <w:autoSpaceDN/>
        <w:bidi w:val="0"/>
        <w:adjustRightInd/>
        <w:snapToGrid/>
        <w:spacing w:before="41" w:line="360" w:lineRule="auto"/>
        <w:ind w:left="0" w:leftChars="0"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致：</w:t>
      </w:r>
      <w:r>
        <w:rPr>
          <w:rFonts w:hint="eastAsia" w:ascii="宋体" w:hAnsi="宋体" w:eastAsia="宋体" w:cs="宋体"/>
          <w:sz w:val="21"/>
          <w:szCs w:val="21"/>
          <w:lang w:val="en-US" w:eastAsia="zh-CN"/>
        </w:rPr>
        <w:t>温州医科大学附属第二医院</w:t>
      </w:r>
      <w:r>
        <w:rPr>
          <w:rFonts w:hint="eastAsia" w:ascii="宋体" w:hAnsi="宋体" w:eastAsia="宋体" w:cs="宋体"/>
          <w:sz w:val="21"/>
          <w:szCs w:val="21"/>
        </w:rPr>
        <w:t>：</w:t>
      </w:r>
    </w:p>
    <w:p>
      <w:pPr>
        <w:pStyle w:val="10"/>
        <w:tabs>
          <w:tab w:val="left" w:pos="1385"/>
          <w:tab w:val="left" w:pos="4123"/>
        </w:tabs>
        <w:spacing w:before="194" w:line="360" w:lineRule="auto"/>
        <w:ind w:left="0" w:leftChars="0" w:firstLine="420" w:firstLineChars="200"/>
        <w:rPr>
          <w:rFonts w:hint="eastAsia" w:ascii="宋体" w:hAnsi="宋体" w:eastAsia="宋体" w:cs="宋体"/>
          <w:sz w:val="21"/>
          <w:szCs w:val="21"/>
        </w:rPr>
      </w:pPr>
      <w:r>
        <w:rPr>
          <w:rFonts w:hint="eastAsia" w:ascii="宋体" w:hAnsi="宋体" w:eastAsia="宋体" w:cs="宋体"/>
          <w:sz w:val="21"/>
          <w:szCs w:val="21"/>
        </w:rPr>
        <w:t>我</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rPr>
        <w:t>_（姓名）系</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rPr>
        <w:t>（供应商名称）的法定代表人，现授权委托本单</w:t>
      </w:r>
      <w:r>
        <w:rPr>
          <w:rFonts w:hint="eastAsia" w:ascii="宋体" w:hAnsi="宋体" w:eastAsia="宋体" w:cs="宋体"/>
          <w:w w:val="95"/>
          <w:sz w:val="21"/>
          <w:szCs w:val="21"/>
        </w:rPr>
        <w:t>位在职职工</w:t>
      </w:r>
      <w:r>
        <w:rPr>
          <w:rFonts w:hint="eastAsia" w:ascii="宋体" w:hAnsi="宋体" w:eastAsia="宋体" w:cs="宋体"/>
          <w:sz w:val="21"/>
          <w:szCs w:val="21"/>
        </w:rPr>
        <w:t>（姓名）以我方的名义参加</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u w:val="single"/>
        </w:rPr>
        <w:t>（采购单位，项目名称）</w:t>
      </w:r>
      <w:r>
        <w:rPr>
          <w:rFonts w:hint="eastAsia" w:ascii="宋体" w:hAnsi="宋体" w:eastAsia="宋体" w:cs="宋体"/>
          <w:sz w:val="21"/>
          <w:szCs w:val="21"/>
          <w:u w:val="single"/>
        </w:rPr>
        <w:tab/>
      </w:r>
      <w:r>
        <w:rPr>
          <w:rFonts w:hint="eastAsia" w:ascii="宋体" w:hAnsi="宋体" w:eastAsia="宋体" w:cs="宋体"/>
          <w:sz w:val="21"/>
          <w:szCs w:val="21"/>
        </w:rPr>
        <w:t>项目的投标活动</w:t>
      </w:r>
      <w:r>
        <w:rPr>
          <w:rFonts w:hint="eastAsia" w:ascii="宋体" w:hAnsi="宋体" w:eastAsia="宋体" w:cs="宋体"/>
          <w:w w:val="95"/>
          <w:sz w:val="21"/>
          <w:szCs w:val="21"/>
        </w:rPr>
        <w:t>，</w:t>
      </w:r>
      <w:r>
        <w:rPr>
          <w:rFonts w:hint="eastAsia" w:ascii="宋体" w:hAnsi="宋体" w:eastAsia="宋体" w:cs="宋体"/>
          <w:sz w:val="21"/>
          <w:szCs w:val="21"/>
        </w:rPr>
        <w:t>并代表我方全权办理针对  上述项目的投标、开标、评标、签约等具体事务和签署相</w:t>
      </w:r>
      <w:r>
        <w:rPr>
          <w:rFonts w:hint="eastAsia" w:ascii="宋体" w:hAnsi="宋体" w:eastAsia="宋体" w:cs="宋体"/>
          <w:w w:val="95"/>
          <w:sz w:val="21"/>
          <w:szCs w:val="21"/>
        </w:rPr>
        <w:t>关文件。</w:t>
      </w:r>
    </w:p>
    <w:p>
      <w:pPr>
        <w:pStyle w:val="10"/>
        <w:spacing w:before="32" w:line="360" w:lineRule="auto"/>
        <w:ind w:left="0" w:leftChars="0" w:firstLine="420" w:firstLineChars="200"/>
        <w:rPr>
          <w:rFonts w:hint="eastAsia" w:ascii="宋体" w:hAnsi="宋体" w:eastAsia="宋体" w:cs="宋体"/>
          <w:sz w:val="21"/>
          <w:szCs w:val="21"/>
        </w:rPr>
      </w:pPr>
      <w:r>
        <w:rPr>
          <w:rFonts w:hint="eastAsia" w:ascii="宋体" w:hAnsi="宋体" w:eastAsia="宋体" w:cs="宋体"/>
          <w:sz w:val="21"/>
          <w:szCs w:val="21"/>
        </w:rPr>
        <w:t>我方对被授权人的签名事项负全部责任。</w:t>
      </w:r>
    </w:p>
    <w:p>
      <w:pPr>
        <w:pStyle w:val="10"/>
        <w:spacing w:before="133" w:line="360" w:lineRule="auto"/>
        <w:ind w:left="0" w:leftChars="0" w:firstLine="420" w:firstLineChars="200"/>
        <w:rPr>
          <w:rFonts w:hint="eastAsia" w:ascii="宋体" w:hAnsi="宋体" w:eastAsia="宋体" w:cs="宋体"/>
          <w:sz w:val="21"/>
          <w:szCs w:val="21"/>
        </w:rPr>
      </w:pPr>
      <w:r>
        <w:rPr>
          <w:rFonts w:hint="eastAsia" w:ascii="宋体" w:hAnsi="宋体" w:eastAsia="宋体" w:cs="宋体"/>
          <w:sz w:val="21"/>
          <w:szCs w:val="21"/>
        </w:rPr>
        <w:t>在撤销授权的书面通知以前，本授权书一直有效。被授权人在授权书有效期内签署的所有文件不因授权的撤销而失效。</w:t>
      </w:r>
    </w:p>
    <w:p>
      <w:pPr>
        <w:pStyle w:val="10"/>
        <w:spacing w:before="32" w:line="36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被授权人无转委托权，特此委托。</w:t>
      </w:r>
    </w:p>
    <w:p>
      <w:pPr>
        <w:pStyle w:val="10"/>
        <w:spacing w:before="30" w:line="360" w:lineRule="auto"/>
        <w:ind w:left="0" w:leftChars="0" w:firstLine="0" w:firstLineChars="0"/>
        <w:rPr>
          <w:rFonts w:hint="eastAsia" w:ascii="宋体" w:hAnsi="宋体" w:eastAsia="宋体" w:cs="宋体"/>
          <w:sz w:val="21"/>
          <w:szCs w:val="21"/>
          <w:u w:val="single"/>
        </w:rPr>
      </w:pPr>
      <w:r>
        <w:rPr>
          <w:rFonts w:hint="eastAsia" w:ascii="宋体" w:hAnsi="宋体" w:eastAsia="宋体" w:cs="宋体"/>
          <w:sz w:val="21"/>
          <w:szCs w:val="21"/>
        </w:rPr>
        <w:t>被授权人签名</w:t>
      </w:r>
      <w:r>
        <w:rPr>
          <w:rFonts w:hint="eastAsia" w:ascii="宋体" w:hAnsi="宋体" w:eastAsia="宋体" w:cs="宋体"/>
          <w:w w:val="95"/>
          <w:sz w:val="21"/>
          <w:szCs w:val="21"/>
        </w:rPr>
        <w:t>：</w:t>
      </w:r>
      <w:r>
        <w:rPr>
          <w:rFonts w:hint="eastAsia" w:ascii="宋体" w:hAnsi="宋体" w:eastAsia="宋体" w:cs="宋体"/>
          <w:sz w:val="21"/>
          <w:szCs w:val="21"/>
          <w:u w:val="single"/>
        </w:rPr>
        <w:tab/>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p>
    <w:p>
      <w:pPr>
        <w:pStyle w:val="10"/>
        <w:spacing w:before="30" w:line="360" w:lineRule="auto"/>
        <w:ind w:left="0" w:leftChars="0" w:firstLine="0" w:firstLineChars="0"/>
        <w:rPr>
          <w:rFonts w:hint="eastAsia" w:ascii="宋体" w:hAnsi="宋体" w:eastAsia="宋体" w:cs="宋体"/>
          <w:sz w:val="21"/>
          <w:szCs w:val="21"/>
          <w:u w:val="single"/>
        </w:rPr>
      </w:pPr>
      <w:r>
        <w:rPr>
          <w:rFonts w:hint="eastAsia" w:ascii="宋体" w:hAnsi="宋体" w:eastAsia="宋体" w:cs="宋体"/>
          <w:sz w:val="21"/>
          <w:szCs w:val="21"/>
        </w:rPr>
        <w:t>职</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务：</w:t>
      </w:r>
      <w:r>
        <w:rPr>
          <w:rFonts w:hint="eastAsia" w:ascii="宋体" w:hAnsi="宋体" w:eastAsia="宋体" w:cs="宋体"/>
          <w:w w:val="99"/>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p>
    <w:p>
      <w:pPr>
        <w:pStyle w:val="10"/>
        <w:spacing w:before="30" w:line="36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被授权人身份证号码</w:t>
      </w:r>
      <w:r>
        <w:rPr>
          <w:rFonts w:hint="eastAsia" w:ascii="宋体" w:hAnsi="宋体" w:eastAsia="宋体" w:cs="宋体"/>
          <w:w w:val="95"/>
          <w:sz w:val="21"/>
          <w:szCs w:val="21"/>
        </w:rPr>
        <w:t>：</w:t>
      </w:r>
      <w:r>
        <w:rPr>
          <w:rFonts w:hint="eastAsia" w:ascii="宋体" w:hAnsi="宋体" w:eastAsia="宋体" w:cs="宋体"/>
          <w:w w:val="95"/>
          <w:sz w:val="21"/>
          <w:szCs w:val="21"/>
          <w:u w:val="single"/>
        </w:rPr>
        <w:t xml:space="preserve"> </w:t>
      </w:r>
      <w:r>
        <w:rPr>
          <w:rFonts w:hint="eastAsia" w:ascii="宋体" w:hAnsi="宋体" w:eastAsia="宋体" w:cs="宋体"/>
          <w:w w:val="95"/>
          <w:sz w:val="21"/>
          <w:szCs w:val="21"/>
          <w:u w:val="single"/>
          <w:lang w:val="en-US" w:eastAsia="zh-CN"/>
        </w:rPr>
        <w:t xml:space="preserve">                  </w:t>
      </w:r>
      <w:r>
        <w:rPr>
          <w:rFonts w:hint="eastAsia" w:ascii="宋体" w:hAnsi="宋体" w:eastAsia="宋体" w:cs="宋体"/>
          <w:sz w:val="21"/>
          <w:szCs w:val="21"/>
          <w:u w:val="single"/>
        </w:rPr>
        <w:tab/>
      </w:r>
    </w:p>
    <w:p>
      <w:pPr>
        <w:pStyle w:val="10"/>
        <w:spacing w:before="30" w:line="360" w:lineRule="auto"/>
        <w:ind w:left="0" w:leftChars="0" w:firstLine="0" w:firstLineChars="0"/>
        <w:rPr>
          <w:rFonts w:hint="eastAsia" w:ascii="宋体" w:hAnsi="宋体" w:eastAsia="宋体" w:cs="宋体"/>
          <w:sz w:val="21"/>
          <w:szCs w:val="21"/>
          <w:u w:val="single"/>
        </w:rPr>
      </w:pPr>
      <w:r>
        <w:rPr>
          <w:rFonts w:hint="eastAsia" w:ascii="宋体" w:hAnsi="宋体" w:eastAsia="宋体" w:cs="宋体"/>
          <w:sz w:val="21"/>
          <w:szCs w:val="21"/>
          <w:lang w:val="en-US" w:eastAsia="zh-CN"/>
        </w:rPr>
        <w:t>法定代表</w:t>
      </w:r>
      <w:r>
        <w:rPr>
          <w:rFonts w:hint="eastAsia" w:ascii="宋体" w:hAnsi="宋体" w:eastAsia="宋体" w:cs="宋体"/>
          <w:sz w:val="21"/>
          <w:szCs w:val="21"/>
        </w:rPr>
        <w:t>人签名</w:t>
      </w:r>
      <w:r>
        <w:rPr>
          <w:rFonts w:hint="eastAsia" w:ascii="宋体" w:hAnsi="宋体" w:eastAsia="宋体" w:cs="宋体"/>
          <w:w w:val="95"/>
          <w:sz w:val="21"/>
          <w:szCs w:val="21"/>
        </w:rPr>
        <w:t>：</w:t>
      </w:r>
      <w:r>
        <w:rPr>
          <w:rFonts w:hint="eastAsia" w:ascii="宋体" w:hAnsi="宋体" w:eastAsia="宋体" w:cs="宋体"/>
          <w:sz w:val="21"/>
          <w:szCs w:val="21"/>
          <w:u w:val="single"/>
        </w:rPr>
        <w:tab/>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p>
    <w:p>
      <w:pPr>
        <w:pStyle w:val="10"/>
        <w:spacing w:before="30" w:line="360" w:lineRule="auto"/>
        <w:ind w:left="0" w:leftChars="0" w:firstLine="0" w:firstLineChars="0"/>
        <w:rPr>
          <w:rFonts w:hint="eastAsia" w:ascii="宋体" w:hAnsi="宋体" w:eastAsia="宋体" w:cs="宋体"/>
          <w:sz w:val="21"/>
          <w:szCs w:val="21"/>
          <w:u w:val="single"/>
        </w:rPr>
      </w:pPr>
      <w:r>
        <w:rPr>
          <w:rFonts w:hint="eastAsia" w:ascii="宋体" w:hAnsi="宋体" w:eastAsia="宋体" w:cs="宋体"/>
          <w:sz w:val="21"/>
          <w:szCs w:val="21"/>
        </w:rPr>
        <w:t>职</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务：</w:t>
      </w:r>
      <w:r>
        <w:rPr>
          <w:rFonts w:hint="eastAsia" w:ascii="宋体" w:hAnsi="宋体" w:eastAsia="宋体" w:cs="宋体"/>
          <w:w w:val="99"/>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p>
    <w:p>
      <w:pPr>
        <w:pStyle w:val="10"/>
        <w:spacing w:before="30" w:line="36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被授权人身份证号码</w:t>
      </w:r>
      <w:r>
        <w:rPr>
          <w:rFonts w:hint="eastAsia" w:ascii="宋体" w:hAnsi="宋体" w:eastAsia="宋体" w:cs="宋体"/>
          <w:w w:val="95"/>
          <w:sz w:val="21"/>
          <w:szCs w:val="21"/>
        </w:rPr>
        <w:t>：</w:t>
      </w:r>
      <w:r>
        <w:rPr>
          <w:rFonts w:hint="eastAsia" w:ascii="宋体" w:hAnsi="宋体" w:eastAsia="宋体" w:cs="宋体"/>
          <w:w w:val="95"/>
          <w:sz w:val="21"/>
          <w:szCs w:val="21"/>
          <w:u w:val="single"/>
        </w:rPr>
        <w:t xml:space="preserve"> </w:t>
      </w:r>
      <w:r>
        <w:rPr>
          <w:rFonts w:hint="eastAsia" w:ascii="宋体" w:hAnsi="宋体" w:eastAsia="宋体" w:cs="宋体"/>
          <w:w w:val="95"/>
          <w:sz w:val="21"/>
          <w:szCs w:val="21"/>
          <w:u w:val="single"/>
          <w:lang w:val="en-US" w:eastAsia="zh-CN"/>
        </w:rPr>
        <w:t xml:space="preserve">                     </w:t>
      </w:r>
      <w:r>
        <w:rPr>
          <w:rFonts w:hint="eastAsia" w:ascii="宋体" w:hAnsi="宋体" w:eastAsia="宋体" w:cs="宋体"/>
          <w:sz w:val="21"/>
          <w:szCs w:val="21"/>
          <w:u w:val="single"/>
        </w:rPr>
        <w:tab/>
      </w:r>
    </w:p>
    <w:p>
      <w:pPr>
        <w:pStyle w:val="10"/>
        <w:spacing w:before="30" w:line="360" w:lineRule="auto"/>
        <w:ind w:left="0" w:leftChars="0" w:firstLine="0" w:firstLineChars="0"/>
        <w:rPr>
          <w:rFonts w:hint="eastAsia" w:ascii="宋体" w:hAnsi="宋体" w:eastAsia="宋体" w:cs="宋体"/>
          <w:sz w:val="21"/>
          <w:szCs w:val="21"/>
          <w:u w:val="single"/>
        </w:rPr>
      </w:pPr>
      <w:r>
        <w:rPr>
          <w:rFonts w:hint="eastAsia" w:ascii="宋体" w:hAnsi="宋体" w:eastAsia="宋体" w:cs="宋体"/>
          <w:sz w:val="21"/>
          <w:szCs w:val="21"/>
          <w:lang w:val="en-US" w:eastAsia="zh-CN"/>
        </w:rPr>
        <w:t>供应商公章</w:t>
      </w:r>
      <w:r>
        <w:rPr>
          <w:rFonts w:hint="eastAsia" w:ascii="宋体" w:hAnsi="宋体" w:eastAsia="宋体" w:cs="宋体"/>
          <w:w w:val="95"/>
          <w:sz w:val="21"/>
          <w:szCs w:val="21"/>
        </w:rPr>
        <w:t>：</w:t>
      </w:r>
      <w:r>
        <w:rPr>
          <w:rFonts w:hint="eastAsia" w:ascii="宋体" w:hAnsi="宋体" w:eastAsia="宋体" w:cs="宋体"/>
          <w:sz w:val="21"/>
          <w:szCs w:val="21"/>
          <w:u w:val="single"/>
        </w:rPr>
        <w:tab/>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p>
    <w:p>
      <w:pPr>
        <w:pStyle w:val="10"/>
        <w:spacing w:before="133" w:line="360" w:lineRule="auto"/>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rPr>
        <w:t>签署时间：</w:t>
      </w:r>
      <w:r>
        <w:rPr>
          <w:rFonts w:hint="eastAsia" w:ascii="宋体" w:hAnsi="宋体" w:eastAsia="宋体" w:cs="宋体"/>
          <w:sz w:val="21"/>
          <w:szCs w:val="21"/>
        </w:rPr>
        <w:tab/>
      </w:r>
      <w:r>
        <w:rPr>
          <w:rFonts w:hint="eastAsia" w:ascii="宋体" w:hAnsi="宋体" w:eastAsia="宋体" w:cs="宋体"/>
          <w:sz w:val="21"/>
          <w:szCs w:val="21"/>
        </w:rPr>
        <w:t>年</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月</w:t>
      </w:r>
      <w:r>
        <w:rPr>
          <w:rFonts w:hint="eastAsia" w:ascii="宋体" w:hAnsi="宋体" w:eastAsia="宋体" w:cs="宋体"/>
          <w:sz w:val="21"/>
          <w:szCs w:val="21"/>
          <w:lang w:val="en-US" w:eastAsia="zh-CN"/>
        </w:rPr>
        <w:t xml:space="preserve"> 日</w:t>
      </w:r>
    </w:p>
    <w:p>
      <w:pPr>
        <w:pStyle w:val="10"/>
        <w:spacing w:before="30" w:line="360" w:lineRule="auto"/>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附：</w:t>
      </w:r>
    </w:p>
    <w:p>
      <w:pPr>
        <w:pStyle w:val="10"/>
        <w:spacing w:line="36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rPr>
        <mc:AlternateContent>
          <mc:Choice Requires="wps">
            <w:drawing>
              <wp:anchor distT="0" distB="0" distL="114300" distR="114300" simplePos="0" relativeHeight="251659264" behindDoc="0" locked="0" layoutInCell="1" allowOverlap="1">
                <wp:simplePos x="0" y="0"/>
                <wp:positionH relativeFrom="page">
                  <wp:posOffset>3971290</wp:posOffset>
                </wp:positionH>
                <wp:positionV relativeFrom="paragraph">
                  <wp:posOffset>127000</wp:posOffset>
                </wp:positionV>
                <wp:extent cx="1714500" cy="1184275"/>
                <wp:effectExtent l="4445" t="4445" r="14605" b="11430"/>
                <wp:wrapTopAndBottom/>
                <wp:docPr id="3" name="文本框 3"/>
                <wp:cNvGraphicFramePr/>
                <a:graphic xmlns:a="http://schemas.openxmlformats.org/drawingml/2006/main">
                  <a:graphicData uri="http://schemas.microsoft.com/office/word/2010/wordprocessingShape">
                    <wps:wsp>
                      <wps:cNvSpPr txBox="1"/>
                      <wps:spPr>
                        <a:xfrm>
                          <a:off x="0" y="0"/>
                          <a:ext cx="1714500" cy="1184275"/>
                        </a:xfrm>
                        <a:prstGeom prst="rect">
                          <a:avLst/>
                        </a:prstGeom>
                        <a:noFill/>
                        <a:ln w="6096" cap="flat" cmpd="sng">
                          <a:solidFill>
                            <a:srgbClr val="000000"/>
                          </a:solidFill>
                          <a:prstDash val="solid"/>
                          <a:miter/>
                          <a:headEnd type="none" w="med" len="med"/>
                          <a:tailEnd type="none" w="med" len="med"/>
                        </a:ln>
                        <a:effectLst/>
                      </wps:spPr>
                      <wps:txbx>
                        <w:txbxContent>
                          <w:p>
                            <w:pPr>
                              <w:pStyle w:val="10"/>
                              <w:spacing w:before="32"/>
                              <w:ind w:left="0" w:leftChars="0" w:firstLine="190" w:firstLineChars="100"/>
                              <w:rPr>
                                <w:rFonts w:hint="eastAsia" w:ascii="宋体" w:hAnsi="宋体" w:eastAsia="宋体" w:cs="宋体"/>
                              </w:rPr>
                            </w:pPr>
                            <w:r>
                              <w:rPr>
                                <w:rFonts w:hint="eastAsia" w:ascii="宋体" w:hAnsi="宋体" w:eastAsia="宋体" w:cs="宋体"/>
                              </w:rPr>
                              <w:t>被授权人身份证复印件</w:t>
                            </w:r>
                          </w:p>
                        </w:txbxContent>
                      </wps:txbx>
                      <wps:bodyPr vert="horz" wrap="square" lIns="0" tIns="0" rIns="0" bIns="0" anchor="t" anchorCtr="0" upright="1"/>
                    </wps:wsp>
                  </a:graphicData>
                </a:graphic>
              </wp:anchor>
            </w:drawing>
          </mc:Choice>
          <mc:Fallback>
            <w:pict>
              <v:shape id="_x0000_s1026" o:spid="_x0000_s1026" o:spt="202" type="#_x0000_t202" style="position:absolute;left:0pt;margin-left:312.7pt;margin-top:10pt;height:93.25pt;width:135pt;mso-position-horizontal-relative:page;mso-wrap-distance-bottom:0pt;mso-wrap-distance-top:0pt;z-index:251659264;mso-width-relative:page;mso-height-relative:page;" filled="f" stroked="t" coordsize="21600,21600" o:gfxdata="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DfvHaLVAAAACgEAAA8AAAAAAAAAAQAgAAAAIgAAAGRycy9kb3ducmV2&#10;LnhtbFBLAQIUABQAAAAIAIdO4kDz8xDHOAIAAHMEAAAOAAAAAAAAAAEAIAAAACQBAABkcnMvZTJv&#10;RG9jLnhtbFBLBQYAAAAABgAGAFkBAADOBQAAAAA=&#10;">
                <v:fill on="f" focussize="0,0"/>
                <v:stroke weight="0.48pt" color="#000000" joinstyle="miter"/>
                <v:imagedata o:title=""/>
                <o:lock v:ext="edit" aspectratio="f"/>
                <v:textbox inset="0mm,0mm,0mm,0mm">
                  <w:txbxContent>
                    <w:p>
                      <w:pPr>
                        <w:pStyle w:val="10"/>
                        <w:spacing w:before="32"/>
                        <w:ind w:left="0" w:leftChars="0" w:firstLine="190" w:firstLineChars="100"/>
                        <w:rPr>
                          <w:rFonts w:hint="eastAsia" w:ascii="宋体" w:hAnsi="宋体" w:eastAsia="宋体" w:cs="宋体"/>
                        </w:rPr>
                      </w:pPr>
                      <w:r>
                        <w:rPr>
                          <w:rFonts w:hint="eastAsia" w:ascii="宋体" w:hAnsi="宋体" w:eastAsia="宋体" w:cs="宋体"/>
                        </w:rPr>
                        <w:t>被授权人身份证复印件</w:t>
                      </w:r>
                    </w:p>
                  </w:txbxContent>
                </v:textbox>
                <w10:wrap type="topAndBottom"/>
              </v:shape>
            </w:pict>
          </mc:Fallback>
        </mc:AlternateContent>
      </w:r>
      <w:r>
        <w:rPr>
          <w:rFonts w:hint="eastAsia" w:ascii="宋体" w:hAnsi="宋体" w:eastAsia="宋体" w:cs="宋体"/>
          <w:sz w:val="21"/>
          <w:szCs w:val="21"/>
        </w:rPr>
        <mc:AlternateContent>
          <mc:Choice Requires="wps">
            <w:drawing>
              <wp:anchor distT="0" distB="0" distL="114300" distR="114300" simplePos="0" relativeHeight="251660288" behindDoc="0" locked="0" layoutInCell="1" allowOverlap="1">
                <wp:simplePos x="0" y="0"/>
                <wp:positionH relativeFrom="page">
                  <wp:posOffset>1113155</wp:posOffset>
                </wp:positionH>
                <wp:positionV relativeFrom="paragraph">
                  <wp:posOffset>117475</wp:posOffset>
                </wp:positionV>
                <wp:extent cx="1714500" cy="1184275"/>
                <wp:effectExtent l="4445" t="4445" r="14605" b="11430"/>
                <wp:wrapTopAndBottom/>
                <wp:docPr id="2" name="文本框 2"/>
                <wp:cNvGraphicFramePr/>
                <a:graphic xmlns:a="http://schemas.openxmlformats.org/drawingml/2006/main">
                  <a:graphicData uri="http://schemas.microsoft.com/office/word/2010/wordprocessingShape">
                    <wps:wsp>
                      <wps:cNvSpPr txBox="1"/>
                      <wps:spPr>
                        <a:xfrm>
                          <a:off x="0" y="0"/>
                          <a:ext cx="1714500" cy="1184275"/>
                        </a:xfrm>
                        <a:prstGeom prst="rect">
                          <a:avLst/>
                        </a:prstGeom>
                        <a:noFill/>
                        <a:ln w="6096" cap="flat" cmpd="sng">
                          <a:solidFill>
                            <a:srgbClr val="000000"/>
                          </a:solidFill>
                          <a:prstDash val="solid"/>
                          <a:miter/>
                          <a:headEnd type="none" w="med" len="med"/>
                          <a:tailEnd type="none" w="med" len="med"/>
                        </a:ln>
                        <a:effectLst/>
                      </wps:spPr>
                      <wps:txbx>
                        <w:txbxContent>
                          <w:p>
                            <w:pPr>
                              <w:pStyle w:val="10"/>
                              <w:spacing w:before="32"/>
                              <w:ind w:left="0" w:leftChars="0" w:firstLine="190" w:firstLineChars="100"/>
                              <w:rPr>
                                <w:rFonts w:hint="eastAsia" w:ascii="宋体" w:hAnsi="宋体" w:eastAsia="宋体" w:cs="宋体"/>
                              </w:rPr>
                            </w:pPr>
                            <w:r>
                              <w:rPr>
                                <w:rFonts w:hint="eastAsia" w:ascii="宋体" w:hAnsi="宋体" w:eastAsia="宋体" w:cs="宋体"/>
                              </w:rPr>
                              <w:t>法定代表人身份证复印件</w:t>
                            </w:r>
                          </w:p>
                        </w:txbxContent>
                      </wps:txbx>
                      <wps:bodyPr vert="horz" wrap="square" lIns="0" tIns="0" rIns="0" bIns="0" anchor="t" anchorCtr="0" upright="1"/>
                    </wps:wsp>
                  </a:graphicData>
                </a:graphic>
              </wp:anchor>
            </w:drawing>
          </mc:Choice>
          <mc:Fallback>
            <w:pict>
              <v:shape id="_x0000_s1026" o:spid="_x0000_s1026" o:spt="202" type="#_x0000_t202" style="position:absolute;left:0pt;margin-left:87.65pt;margin-top:9.25pt;height:93.25pt;width:135pt;mso-position-horizontal-relative:page;mso-wrap-distance-bottom:0pt;mso-wrap-distance-top:0pt;z-index:251660288;mso-width-relative:page;mso-height-relative:page;" filled="f" stroked="t" coordsize="21600,21600" o:gfxdata="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P6con/WAAAACgEAAA8AAAAAAAAAAQAgAAAAIgAAAGRycy9kb3ducmV2&#10;LnhtbFBLAQIUABQAAAAIAIdO4kCJRhuINwIAAHMEAAAOAAAAAAAAAAEAIAAAACUBAABkcnMvZTJv&#10;RG9jLnhtbFBLBQYAAAAABgAGAFkBAADOBQAAAAA=&#10;">
                <v:fill on="f" focussize="0,0"/>
                <v:stroke weight="0.48pt" color="#000000" joinstyle="miter"/>
                <v:imagedata o:title=""/>
                <o:lock v:ext="edit" aspectratio="f"/>
                <v:textbox inset="0mm,0mm,0mm,0mm">
                  <w:txbxContent>
                    <w:p>
                      <w:pPr>
                        <w:pStyle w:val="10"/>
                        <w:spacing w:before="32"/>
                        <w:ind w:left="0" w:leftChars="0" w:firstLine="190" w:firstLineChars="100"/>
                        <w:rPr>
                          <w:rFonts w:hint="eastAsia" w:ascii="宋体" w:hAnsi="宋体" w:eastAsia="宋体" w:cs="宋体"/>
                        </w:rPr>
                      </w:pPr>
                      <w:r>
                        <w:rPr>
                          <w:rFonts w:hint="eastAsia" w:ascii="宋体" w:hAnsi="宋体" w:eastAsia="宋体" w:cs="宋体"/>
                        </w:rPr>
                        <w:t>法定代表人身份证复印件</w:t>
                      </w:r>
                    </w:p>
                  </w:txbxContent>
                </v:textbox>
                <w10:wrap type="topAndBottom"/>
              </v:shape>
            </w:pict>
          </mc:Fallback>
        </mc:AlternateContent>
      </w:r>
    </w:p>
    <w:p>
      <w:pPr>
        <w:pStyle w:val="10"/>
        <w:spacing w:before="41" w:line="360" w:lineRule="auto"/>
        <w:ind w:left="0" w:leftChars="0" w:firstLine="0" w:firstLineChars="0"/>
        <w:rPr>
          <w:rFonts w:hint="eastAsia" w:ascii="宋体" w:hAnsi="宋体" w:eastAsia="宋体" w:cs="宋体"/>
          <w:w w:val="95"/>
          <w:sz w:val="21"/>
          <w:szCs w:val="21"/>
          <w:lang w:val="en-US" w:eastAsia="zh-CN"/>
        </w:rPr>
        <w:sectPr>
          <w:headerReference r:id="rId5" w:type="default"/>
          <w:pgSz w:w="11906" w:h="16838"/>
          <w:pgMar w:top="851" w:right="1800" w:bottom="1440" w:left="1800" w:header="851" w:footer="992" w:gutter="0"/>
          <w:cols w:space="720" w:num="1"/>
          <w:docGrid w:type="lines" w:linePitch="312" w:charSpace="0"/>
        </w:sectPr>
      </w:pPr>
      <w:r>
        <w:rPr>
          <w:rFonts w:hint="eastAsia" w:ascii="宋体" w:hAnsi="宋体" w:eastAsia="宋体" w:cs="宋体"/>
          <w:spacing w:val="-4"/>
          <w:sz w:val="21"/>
          <w:szCs w:val="21"/>
        </w:rPr>
        <w:t xml:space="preserve">附：社保机构出具的投标截止日前 </w:t>
      </w:r>
      <w:r>
        <w:rPr>
          <w:rFonts w:hint="eastAsia" w:ascii="宋体" w:hAnsi="宋体" w:eastAsia="宋体" w:cs="宋体"/>
          <w:sz w:val="21"/>
          <w:szCs w:val="21"/>
        </w:rPr>
        <w:t xml:space="preserve">6 </w:t>
      </w:r>
      <w:r>
        <w:rPr>
          <w:rFonts w:hint="eastAsia" w:ascii="宋体" w:hAnsi="宋体" w:eastAsia="宋体" w:cs="宋体"/>
          <w:spacing w:val="-3"/>
          <w:sz w:val="21"/>
          <w:szCs w:val="21"/>
        </w:rPr>
        <w:t xml:space="preserve">个月内授权代表的投标单位社保缴纳证明，任职不足 </w:t>
      </w:r>
      <w:r>
        <w:rPr>
          <w:rFonts w:hint="eastAsia" w:ascii="宋体" w:hAnsi="宋体" w:eastAsia="宋体" w:cs="宋体"/>
          <w:sz w:val="21"/>
          <w:szCs w:val="21"/>
        </w:rPr>
        <w:t>6 个月的可提供劳动合同证明</w:t>
      </w:r>
      <w:r>
        <w:rPr>
          <w:rFonts w:hint="eastAsia" w:ascii="宋体" w:hAnsi="宋体" w:eastAsia="宋体" w:cs="宋体"/>
          <w:sz w:val="21"/>
          <w:szCs w:val="21"/>
          <w:lang w:val="en-US" w:eastAsia="zh-CN"/>
        </w:rPr>
        <w:t>文件</w:t>
      </w:r>
    </w:p>
    <w:p>
      <w:pPr>
        <w:pStyle w:val="41"/>
        <w:jc w:val="left"/>
        <w:rPr>
          <w:rFonts w:ascii="宋体" w:hAnsi="宋体"/>
          <w:b/>
          <w:bCs/>
          <w:sz w:val="24"/>
        </w:rPr>
      </w:pPr>
    </w:p>
    <w:p>
      <w:pPr>
        <w:pStyle w:val="41"/>
        <w:jc w:val="left"/>
        <w:rPr>
          <w:rFonts w:ascii="宋体" w:hAnsi="宋体"/>
          <w:b/>
          <w:bCs/>
          <w:sz w:val="24"/>
        </w:rPr>
      </w:pPr>
      <w:r>
        <w:rPr>
          <w:rFonts w:hint="eastAsia" w:ascii="宋体" w:hAnsi="宋体"/>
          <w:b/>
          <w:bCs/>
          <w:sz w:val="24"/>
        </w:rPr>
        <w:t>附件2</w:t>
      </w:r>
    </w:p>
    <w:p>
      <w:pPr>
        <w:pStyle w:val="41"/>
        <w:jc w:val="left"/>
        <w:rPr>
          <w:rFonts w:ascii="宋体" w:hAnsi="宋体"/>
          <w:b/>
          <w:bCs/>
          <w:sz w:val="24"/>
        </w:rPr>
      </w:pPr>
    </w:p>
    <w:p>
      <w:pPr>
        <w:pStyle w:val="41"/>
        <w:jc w:val="center"/>
        <w:rPr>
          <w:rFonts w:ascii="宋体" w:hAnsi="宋体"/>
          <w:b/>
          <w:bCs/>
          <w:sz w:val="24"/>
        </w:rPr>
      </w:pPr>
      <w:r>
        <w:rPr>
          <w:rFonts w:hint="eastAsia" w:ascii="宋体" w:hAnsi="宋体"/>
          <w:b/>
          <w:bCs/>
          <w:sz w:val="28"/>
          <w:szCs w:val="28"/>
        </w:rPr>
        <w:t>拟派人员及项目进度安排表</w:t>
      </w:r>
      <w:r>
        <w:rPr>
          <w:rFonts w:hint="eastAsia" w:ascii="宋体" w:hAnsi="宋体"/>
          <w:b/>
          <w:bCs/>
          <w:sz w:val="24"/>
        </w:rPr>
        <w:t>：</w:t>
      </w:r>
    </w:p>
    <w:tbl>
      <w:tblPr>
        <w:tblStyle w:val="20"/>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04"/>
        <w:gridCol w:w="1704"/>
        <w:gridCol w:w="1704"/>
        <w:gridCol w:w="1705"/>
        <w:gridCol w:w="17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trPr>
        <w:tc>
          <w:tcPr>
            <w:tcW w:w="1704" w:type="dxa"/>
            <w:vAlign w:val="center"/>
          </w:tcPr>
          <w:p>
            <w:pPr>
              <w:pStyle w:val="41"/>
              <w:rPr>
                <w:rFonts w:ascii="宋体" w:hAnsi="宋体"/>
                <w:b/>
                <w:bCs/>
                <w:sz w:val="24"/>
              </w:rPr>
            </w:pPr>
            <w:r>
              <w:rPr>
                <w:rFonts w:hint="eastAsia" w:ascii="宋体" w:hAnsi="宋体"/>
                <w:b/>
                <w:bCs/>
                <w:sz w:val="24"/>
              </w:rPr>
              <w:t>序号</w:t>
            </w:r>
          </w:p>
        </w:tc>
        <w:tc>
          <w:tcPr>
            <w:tcW w:w="1704" w:type="dxa"/>
            <w:vAlign w:val="center"/>
          </w:tcPr>
          <w:p>
            <w:pPr>
              <w:pStyle w:val="41"/>
              <w:rPr>
                <w:rFonts w:ascii="宋体" w:hAnsi="宋体"/>
                <w:b/>
                <w:bCs/>
                <w:sz w:val="24"/>
              </w:rPr>
            </w:pPr>
            <w:r>
              <w:rPr>
                <w:rFonts w:hint="eastAsia" w:ascii="宋体" w:hAnsi="宋体"/>
                <w:b/>
                <w:bCs/>
                <w:sz w:val="24"/>
              </w:rPr>
              <w:t>姓名</w:t>
            </w:r>
          </w:p>
        </w:tc>
        <w:tc>
          <w:tcPr>
            <w:tcW w:w="1704" w:type="dxa"/>
            <w:vAlign w:val="center"/>
          </w:tcPr>
          <w:p>
            <w:pPr>
              <w:pStyle w:val="41"/>
              <w:rPr>
                <w:rFonts w:ascii="宋体" w:hAnsi="宋体"/>
                <w:b/>
                <w:bCs/>
                <w:sz w:val="24"/>
              </w:rPr>
            </w:pPr>
            <w:r>
              <w:rPr>
                <w:rFonts w:hint="eastAsia" w:ascii="宋体" w:hAnsi="宋体"/>
                <w:b/>
                <w:bCs/>
                <w:sz w:val="24"/>
              </w:rPr>
              <w:t>职称、职务</w:t>
            </w:r>
          </w:p>
        </w:tc>
        <w:tc>
          <w:tcPr>
            <w:tcW w:w="1705" w:type="dxa"/>
            <w:vAlign w:val="center"/>
          </w:tcPr>
          <w:p>
            <w:pPr>
              <w:pStyle w:val="41"/>
              <w:rPr>
                <w:rFonts w:ascii="宋体" w:hAnsi="宋体"/>
                <w:b/>
                <w:bCs/>
                <w:sz w:val="24"/>
              </w:rPr>
            </w:pPr>
            <w:r>
              <w:rPr>
                <w:rFonts w:hint="eastAsia" w:ascii="宋体" w:hAnsi="宋体"/>
                <w:b/>
                <w:bCs/>
                <w:sz w:val="24"/>
              </w:rPr>
              <w:t>审计服务年限</w:t>
            </w:r>
          </w:p>
        </w:tc>
        <w:tc>
          <w:tcPr>
            <w:tcW w:w="1705" w:type="dxa"/>
            <w:vAlign w:val="center"/>
          </w:tcPr>
          <w:p>
            <w:pPr>
              <w:pStyle w:val="41"/>
              <w:rPr>
                <w:rFonts w:ascii="宋体" w:hAnsi="宋体"/>
                <w:b/>
                <w:bCs/>
                <w:sz w:val="24"/>
              </w:rPr>
            </w:pPr>
            <w:r>
              <w:rPr>
                <w:rFonts w:hint="eastAsia" w:ascii="宋体" w:hAnsi="宋体"/>
                <w:b/>
                <w:bCs/>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trPr>
        <w:tc>
          <w:tcPr>
            <w:tcW w:w="1704" w:type="dxa"/>
            <w:vAlign w:val="center"/>
          </w:tcPr>
          <w:p>
            <w:pPr>
              <w:pStyle w:val="41"/>
              <w:rPr>
                <w:rFonts w:ascii="宋体" w:hAnsi="宋体"/>
                <w:b/>
                <w:bCs/>
                <w:sz w:val="24"/>
              </w:rPr>
            </w:pPr>
            <w:r>
              <w:rPr>
                <w:rFonts w:hint="eastAsia" w:ascii="宋体" w:hAnsi="宋体"/>
                <w:b/>
                <w:bCs/>
                <w:sz w:val="24"/>
              </w:rPr>
              <w:t>1</w:t>
            </w:r>
          </w:p>
        </w:tc>
        <w:tc>
          <w:tcPr>
            <w:tcW w:w="1704" w:type="dxa"/>
            <w:vAlign w:val="center"/>
          </w:tcPr>
          <w:p>
            <w:pPr>
              <w:pStyle w:val="41"/>
              <w:rPr>
                <w:rFonts w:ascii="宋体" w:hAnsi="宋体"/>
                <w:b/>
                <w:bCs/>
                <w:sz w:val="24"/>
              </w:rPr>
            </w:pPr>
          </w:p>
        </w:tc>
        <w:tc>
          <w:tcPr>
            <w:tcW w:w="1704" w:type="dxa"/>
            <w:vAlign w:val="center"/>
          </w:tcPr>
          <w:p>
            <w:pPr>
              <w:pStyle w:val="41"/>
              <w:rPr>
                <w:rFonts w:ascii="宋体" w:hAnsi="宋体"/>
                <w:b/>
                <w:bCs/>
                <w:sz w:val="24"/>
              </w:rPr>
            </w:pPr>
          </w:p>
        </w:tc>
        <w:tc>
          <w:tcPr>
            <w:tcW w:w="1705" w:type="dxa"/>
            <w:vAlign w:val="center"/>
          </w:tcPr>
          <w:p>
            <w:pPr>
              <w:pStyle w:val="41"/>
              <w:rPr>
                <w:rFonts w:ascii="宋体" w:hAnsi="宋体"/>
                <w:b/>
                <w:bCs/>
                <w:sz w:val="24"/>
              </w:rPr>
            </w:pPr>
          </w:p>
        </w:tc>
        <w:tc>
          <w:tcPr>
            <w:tcW w:w="1705" w:type="dxa"/>
            <w:vAlign w:val="center"/>
          </w:tcPr>
          <w:p>
            <w:pPr>
              <w:pStyle w:val="41"/>
              <w:rPr>
                <w:rFonts w:ascii="宋体" w:hAnsi="宋体"/>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trPr>
        <w:tc>
          <w:tcPr>
            <w:tcW w:w="1704" w:type="dxa"/>
            <w:vAlign w:val="center"/>
          </w:tcPr>
          <w:p>
            <w:pPr>
              <w:pStyle w:val="41"/>
              <w:rPr>
                <w:rFonts w:ascii="宋体" w:hAnsi="宋体"/>
                <w:b/>
                <w:bCs/>
                <w:sz w:val="24"/>
              </w:rPr>
            </w:pPr>
            <w:r>
              <w:rPr>
                <w:rFonts w:hint="eastAsia" w:ascii="宋体" w:hAnsi="宋体"/>
                <w:b/>
                <w:bCs/>
                <w:sz w:val="24"/>
              </w:rPr>
              <w:t>2</w:t>
            </w:r>
          </w:p>
        </w:tc>
        <w:tc>
          <w:tcPr>
            <w:tcW w:w="1704" w:type="dxa"/>
            <w:vAlign w:val="center"/>
          </w:tcPr>
          <w:p>
            <w:pPr>
              <w:pStyle w:val="41"/>
              <w:rPr>
                <w:rFonts w:ascii="宋体" w:hAnsi="宋体"/>
                <w:b/>
                <w:bCs/>
                <w:sz w:val="24"/>
              </w:rPr>
            </w:pPr>
          </w:p>
        </w:tc>
        <w:tc>
          <w:tcPr>
            <w:tcW w:w="1704" w:type="dxa"/>
            <w:vAlign w:val="center"/>
          </w:tcPr>
          <w:p>
            <w:pPr>
              <w:pStyle w:val="41"/>
              <w:rPr>
                <w:rFonts w:ascii="宋体" w:hAnsi="宋体"/>
                <w:b/>
                <w:bCs/>
                <w:sz w:val="24"/>
              </w:rPr>
            </w:pPr>
          </w:p>
        </w:tc>
        <w:tc>
          <w:tcPr>
            <w:tcW w:w="1705" w:type="dxa"/>
            <w:vAlign w:val="center"/>
          </w:tcPr>
          <w:p>
            <w:pPr>
              <w:pStyle w:val="41"/>
              <w:rPr>
                <w:rFonts w:ascii="宋体" w:hAnsi="宋体"/>
                <w:b/>
                <w:bCs/>
                <w:sz w:val="24"/>
              </w:rPr>
            </w:pPr>
          </w:p>
        </w:tc>
        <w:tc>
          <w:tcPr>
            <w:tcW w:w="1705" w:type="dxa"/>
            <w:vAlign w:val="center"/>
          </w:tcPr>
          <w:p>
            <w:pPr>
              <w:pStyle w:val="41"/>
              <w:rPr>
                <w:rFonts w:ascii="宋体" w:hAnsi="宋体"/>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trPr>
        <w:tc>
          <w:tcPr>
            <w:tcW w:w="1704" w:type="dxa"/>
            <w:vAlign w:val="center"/>
          </w:tcPr>
          <w:p>
            <w:pPr>
              <w:pStyle w:val="41"/>
              <w:rPr>
                <w:rFonts w:ascii="宋体" w:hAnsi="宋体"/>
                <w:b/>
                <w:bCs/>
                <w:sz w:val="24"/>
              </w:rPr>
            </w:pPr>
            <w:r>
              <w:rPr>
                <w:rFonts w:hint="eastAsia" w:ascii="宋体" w:hAnsi="宋体"/>
                <w:b/>
                <w:bCs/>
                <w:sz w:val="24"/>
              </w:rPr>
              <w:t>3</w:t>
            </w:r>
          </w:p>
        </w:tc>
        <w:tc>
          <w:tcPr>
            <w:tcW w:w="1704" w:type="dxa"/>
            <w:vAlign w:val="center"/>
          </w:tcPr>
          <w:p>
            <w:pPr>
              <w:pStyle w:val="41"/>
              <w:rPr>
                <w:rFonts w:ascii="宋体" w:hAnsi="宋体"/>
                <w:b/>
                <w:bCs/>
                <w:sz w:val="24"/>
              </w:rPr>
            </w:pPr>
          </w:p>
        </w:tc>
        <w:tc>
          <w:tcPr>
            <w:tcW w:w="1704" w:type="dxa"/>
            <w:vAlign w:val="center"/>
          </w:tcPr>
          <w:p>
            <w:pPr>
              <w:pStyle w:val="41"/>
              <w:rPr>
                <w:rFonts w:ascii="宋体" w:hAnsi="宋体"/>
                <w:b/>
                <w:bCs/>
                <w:sz w:val="24"/>
              </w:rPr>
            </w:pPr>
          </w:p>
        </w:tc>
        <w:tc>
          <w:tcPr>
            <w:tcW w:w="1705" w:type="dxa"/>
            <w:vAlign w:val="center"/>
          </w:tcPr>
          <w:p>
            <w:pPr>
              <w:pStyle w:val="41"/>
              <w:rPr>
                <w:rFonts w:ascii="宋体" w:hAnsi="宋体"/>
                <w:b/>
                <w:bCs/>
                <w:sz w:val="24"/>
              </w:rPr>
            </w:pPr>
          </w:p>
        </w:tc>
        <w:tc>
          <w:tcPr>
            <w:tcW w:w="1705" w:type="dxa"/>
            <w:vAlign w:val="center"/>
          </w:tcPr>
          <w:p>
            <w:pPr>
              <w:pStyle w:val="41"/>
              <w:rPr>
                <w:rFonts w:ascii="宋体" w:hAnsi="宋体"/>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trPr>
        <w:tc>
          <w:tcPr>
            <w:tcW w:w="1704" w:type="dxa"/>
            <w:vAlign w:val="center"/>
          </w:tcPr>
          <w:p>
            <w:pPr>
              <w:pStyle w:val="41"/>
              <w:rPr>
                <w:rFonts w:ascii="宋体" w:hAnsi="宋体"/>
                <w:b/>
                <w:bCs/>
                <w:sz w:val="24"/>
              </w:rPr>
            </w:pPr>
            <w:r>
              <w:rPr>
                <w:rFonts w:hint="eastAsia" w:ascii="宋体" w:hAnsi="宋体"/>
                <w:b/>
                <w:bCs/>
                <w:sz w:val="24"/>
              </w:rPr>
              <w:t>4</w:t>
            </w:r>
          </w:p>
        </w:tc>
        <w:tc>
          <w:tcPr>
            <w:tcW w:w="1704" w:type="dxa"/>
            <w:vAlign w:val="center"/>
          </w:tcPr>
          <w:p>
            <w:pPr>
              <w:pStyle w:val="41"/>
              <w:rPr>
                <w:rFonts w:ascii="宋体" w:hAnsi="宋体"/>
                <w:b/>
                <w:bCs/>
                <w:sz w:val="24"/>
              </w:rPr>
            </w:pPr>
          </w:p>
        </w:tc>
        <w:tc>
          <w:tcPr>
            <w:tcW w:w="1704" w:type="dxa"/>
            <w:vAlign w:val="center"/>
          </w:tcPr>
          <w:p>
            <w:pPr>
              <w:pStyle w:val="41"/>
              <w:rPr>
                <w:rFonts w:ascii="宋体" w:hAnsi="宋体"/>
                <w:b/>
                <w:bCs/>
                <w:sz w:val="24"/>
              </w:rPr>
            </w:pPr>
          </w:p>
        </w:tc>
        <w:tc>
          <w:tcPr>
            <w:tcW w:w="1705" w:type="dxa"/>
            <w:vAlign w:val="center"/>
          </w:tcPr>
          <w:p>
            <w:pPr>
              <w:pStyle w:val="41"/>
              <w:rPr>
                <w:rFonts w:ascii="宋体" w:hAnsi="宋体"/>
                <w:b/>
                <w:bCs/>
                <w:sz w:val="24"/>
              </w:rPr>
            </w:pPr>
          </w:p>
        </w:tc>
        <w:tc>
          <w:tcPr>
            <w:tcW w:w="1705" w:type="dxa"/>
            <w:vAlign w:val="center"/>
          </w:tcPr>
          <w:p>
            <w:pPr>
              <w:pStyle w:val="41"/>
              <w:rPr>
                <w:rFonts w:ascii="宋体" w:hAnsi="宋体"/>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trPr>
        <w:tc>
          <w:tcPr>
            <w:tcW w:w="1704" w:type="dxa"/>
            <w:vAlign w:val="center"/>
          </w:tcPr>
          <w:p>
            <w:pPr>
              <w:pStyle w:val="41"/>
              <w:rPr>
                <w:rFonts w:ascii="宋体" w:hAnsi="宋体"/>
                <w:b/>
                <w:bCs/>
                <w:sz w:val="24"/>
              </w:rPr>
            </w:pPr>
            <w:r>
              <w:rPr>
                <w:rFonts w:hint="eastAsia" w:ascii="宋体" w:hAnsi="宋体"/>
                <w:b/>
                <w:bCs/>
                <w:sz w:val="24"/>
              </w:rPr>
              <w:t>5</w:t>
            </w:r>
          </w:p>
        </w:tc>
        <w:tc>
          <w:tcPr>
            <w:tcW w:w="1704" w:type="dxa"/>
            <w:vAlign w:val="center"/>
          </w:tcPr>
          <w:p>
            <w:pPr>
              <w:pStyle w:val="41"/>
              <w:rPr>
                <w:rFonts w:ascii="宋体" w:hAnsi="宋体"/>
                <w:b/>
                <w:bCs/>
                <w:sz w:val="24"/>
              </w:rPr>
            </w:pPr>
          </w:p>
        </w:tc>
        <w:tc>
          <w:tcPr>
            <w:tcW w:w="1704" w:type="dxa"/>
            <w:vAlign w:val="center"/>
          </w:tcPr>
          <w:p>
            <w:pPr>
              <w:pStyle w:val="41"/>
              <w:rPr>
                <w:rFonts w:ascii="宋体" w:hAnsi="宋体"/>
                <w:b/>
                <w:bCs/>
                <w:sz w:val="24"/>
              </w:rPr>
            </w:pPr>
          </w:p>
        </w:tc>
        <w:tc>
          <w:tcPr>
            <w:tcW w:w="1705" w:type="dxa"/>
            <w:vAlign w:val="center"/>
          </w:tcPr>
          <w:p>
            <w:pPr>
              <w:pStyle w:val="41"/>
              <w:rPr>
                <w:rFonts w:ascii="宋体" w:hAnsi="宋体"/>
                <w:b/>
                <w:bCs/>
                <w:sz w:val="24"/>
              </w:rPr>
            </w:pPr>
          </w:p>
        </w:tc>
        <w:tc>
          <w:tcPr>
            <w:tcW w:w="1705" w:type="dxa"/>
            <w:vAlign w:val="center"/>
          </w:tcPr>
          <w:p>
            <w:pPr>
              <w:pStyle w:val="41"/>
              <w:rPr>
                <w:rFonts w:ascii="宋体" w:hAnsi="宋体"/>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trPr>
        <w:tc>
          <w:tcPr>
            <w:tcW w:w="1704" w:type="dxa"/>
            <w:vAlign w:val="center"/>
          </w:tcPr>
          <w:p>
            <w:pPr>
              <w:pStyle w:val="41"/>
              <w:rPr>
                <w:rFonts w:ascii="宋体" w:hAnsi="宋体"/>
                <w:b/>
                <w:bCs/>
                <w:sz w:val="24"/>
              </w:rPr>
            </w:pPr>
            <w:r>
              <w:rPr>
                <w:rFonts w:hint="eastAsia" w:ascii="宋体" w:hAnsi="宋体"/>
                <w:b/>
                <w:bCs/>
                <w:sz w:val="24"/>
              </w:rPr>
              <w:t>6</w:t>
            </w:r>
          </w:p>
        </w:tc>
        <w:tc>
          <w:tcPr>
            <w:tcW w:w="1704" w:type="dxa"/>
            <w:vAlign w:val="center"/>
          </w:tcPr>
          <w:p>
            <w:pPr>
              <w:pStyle w:val="41"/>
              <w:rPr>
                <w:rFonts w:ascii="宋体" w:hAnsi="宋体"/>
                <w:b/>
                <w:bCs/>
                <w:sz w:val="24"/>
              </w:rPr>
            </w:pPr>
          </w:p>
        </w:tc>
        <w:tc>
          <w:tcPr>
            <w:tcW w:w="1704" w:type="dxa"/>
            <w:vAlign w:val="center"/>
          </w:tcPr>
          <w:p>
            <w:pPr>
              <w:pStyle w:val="41"/>
              <w:rPr>
                <w:rFonts w:ascii="宋体" w:hAnsi="宋体"/>
                <w:b/>
                <w:bCs/>
                <w:sz w:val="24"/>
              </w:rPr>
            </w:pPr>
          </w:p>
        </w:tc>
        <w:tc>
          <w:tcPr>
            <w:tcW w:w="1705" w:type="dxa"/>
            <w:vAlign w:val="center"/>
          </w:tcPr>
          <w:p>
            <w:pPr>
              <w:pStyle w:val="41"/>
              <w:rPr>
                <w:rFonts w:ascii="宋体" w:hAnsi="宋体"/>
                <w:b/>
                <w:bCs/>
                <w:sz w:val="24"/>
              </w:rPr>
            </w:pPr>
          </w:p>
        </w:tc>
        <w:tc>
          <w:tcPr>
            <w:tcW w:w="1705" w:type="dxa"/>
            <w:vAlign w:val="center"/>
          </w:tcPr>
          <w:p>
            <w:pPr>
              <w:pStyle w:val="41"/>
              <w:rPr>
                <w:rFonts w:ascii="宋体" w:hAnsi="宋体"/>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trPr>
        <w:tc>
          <w:tcPr>
            <w:tcW w:w="1704" w:type="dxa"/>
            <w:vAlign w:val="center"/>
          </w:tcPr>
          <w:p>
            <w:pPr>
              <w:pStyle w:val="41"/>
              <w:rPr>
                <w:rFonts w:ascii="宋体" w:hAnsi="宋体"/>
                <w:b/>
                <w:bCs/>
                <w:sz w:val="24"/>
              </w:rPr>
            </w:pPr>
            <w:r>
              <w:rPr>
                <w:rFonts w:hint="eastAsia" w:ascii="宋体" w:hAnsi="宋体"/>
                <w:b/>
                <w:bCs/>
                <w:sz w:val="24"/>
              </w:rPr>
              <w:t>7</w:t>
            </w:r>
          </w:p>
        </w:tc>
        <w:tc>
          <w:tcPr>
            <w:tcW w:w="1704" w:type="dxa"/>
            <w:vAlign w:val="center"/>
          </w:tcPr>
          <w:p>
            <w:pPr>
              <w:pStyle w:val="41"/>
              <w:rPr>
                <w:rFonts w:ascii="宋体" w:hAnsi="宋体"/>
                <w:b/>
                <w:bCs/>
                <w:sz w:val="24"/>
              </w:rPr>
            </w:pPr>
          </w:p>
        </w:tc>
        <w:tc>
          <w:tcPr>
            <w:tcW w:w="1704" w:type="dxa"/>
            <w:vAlign w:val="center"/>
          </w:tcPr>
          <w:p>
            <w:pPr>
              <w:pStyle w:val="41"/>
              <w:rPr>
                <w:rFonts w:ascii="宋体" w:hAnsi="宋体"/>
                <w:b/>
                <w:bCs/>
                <w:sz w:val="24"/>
              </w:rPr>
            </w:pPr>
          </w:p>
        </w:tc>
        <w:tc>
          <w:tcPr>
            <w:tcW w:w="1705" w:type="dxa"/>
            <w:vAlign w:val="center"/>
          </w:tcPr>
          <w:p>
            <w:pPr>
              <w:pStyle w:val="41"/>
              <w:rPr>
                <w:rFonts w:ascii="宋体" w:hAnsi="宋体"/>
                <w:b/>
                <w:bCs/>
                <w:sz w:val="24"/>
              </w:rPr>
            </w:pPr>
          </w:p>
        </w:tc>
        <w:tc>
          <w:tcPr>
            <w:tcW w:w="1705" w:type="dxa"/>
            <w:vAlign w:val="center"/>
          </w:tcPr>
          <w:p>
            <w:pPr>
              <w:pStyle w:val="41"/>
              <w:rPr>
                <w:rFonts w:ascii="宋体" w:hAnsi="宋体"/>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trPr>
        <w:tc>
          <w:tcPr>
            <w:tcW w:w="1704" w:type="dxa"/>
            <w:vAlign w:val="center"/>
          </w:tcPr>
          <w:p>
            <w:pPr>
              <w:pStyle w:val="41"/>
              <w:rPr>
                <w:rFonts w:ascii="宋体" w:hAnsi="宋体"/>
                <w:b/>
                <w:bCs/>
                <w:sz w:val="24"/>
              </w:rPr>
            </w:pPr>
            <w:r>
              <w:rPr>
                <w:rFonts w:hint="eastAsia" w:ascii="宋体" w:hAnsi="宋体"/>
                <w:b/>
                <w:bCs/>
                <w:sz w:val="24"/>
              </w:rPr>
              <w:t>…</w:t>
            </w:r>
          </w:p>
        </w:tc>
        <w:tc>
          <w:tcPr>
            <w:tcW w:w="1704" w:type="dxa"/>
            <w:vAlign w:val="center"/>
          </w:tcPr>
          <w:p>
            <w:pPr>
              <w:pStyle w:val="41"/>
              <w:rPr>
                <w:rFonts w:ascii="宋体" w:hAnsi="宋体"/>
                <w:b/>
                <w:bCs/>
                <w:sz w:val="24"/>
              </w:rPr>
            </w:pPr>
          </w:p>
        </w:tc>
        <w:tc>
          <w:tcPr>
            <w:tcW w:w="1704" w:type="dxa"/>
            <w:vAlign w:val="center"/>
          </w:tcPr>
          <w:p>
            <w:pPr>
              <w:pStyle w:val="41"/>
              <w:rPr>
                <w:rFonts w:ascii="宋体" w:hAnsi="宋体"/>
                <w:b/>
                <w:bCs/>
                <w:sz w:val="24"/>
              </w:rPr>
            </w:pPr>
          </w:p>
        </w:tc>
        <w:tc>
          <w:tcPr>
            <w:tcW w:w="1705" w:type="dxa"/>
            <w:vAlign w:val="center"/>
          </w:tcPr>
          <w:p>
            <w:pPr>
              <w:pStyle w:val="41"/>
              <w:rPr>
                <w:rFonts w:ascii="宋体" w:hAnsi="宋体"/>
                <w:b/>
                <w:bCs/>
                <w:sz w:val="24"/>
              </w:rPr>
            </w:pPr>
          </w:p>
        </w:tc>
        <w:tc>
          <w:tcPr>
            <w:tcW w:w="1705" w:type="dxa"/>
            <w:vAlign w:val="center"/>
          </w:tcPr>
          <w:p>
            <w:pPr>
              <w:pStyle w:val="41"/>
              <w:rPr>
                <w:rFonts w:ascii="宋体" w:hAnsi="宋体"/>
                <w:b/>
                <w:bCs/>
                <w:sz w:val="24"/>
              </w:rPr>
            </w:pPr>
          </w:p>
        </w:tc>
      </w:tr>
    </w:tbl>
    <w:p>
      <w:pPr>
        <w:pStyle w:val="41"/>
        <w:jc w:val="left"/>
        <w:rPr>
          <w:rFonts w:ascii="宋体" w:hAnsi="宋体"/>
          <w:b/>
          <w:bCs/>
          <w:sz w:val="24"/>
        </w:rPr>
      </w:pPr>
    </w:p>
    <w:p>
      <w:pPr>
        <w:pStyle w:val="41"/>
        <w:jc w:val="left"/>
        <w:rPr>
          <w:rFonts w:ascii="宋体" w:hAnsi="宋体"/>
          <w:b/>
          <w:bCs/>
          <w:sz w:val="24"/>
        </w:rPr>
      </w:pPr>
      <w:r>
        <w:rPr>
          <w:rFonts w:hint="eastAsia" w:ascii="宋体" w:hAnsi="宋体"/>
          <w:b/>
          <w:bCs/>
          <w:sz w:val="24"/>
        </w:rPr>
        <w:t>审计工作时间安排如下表：</w:t>
      </w:r>
    </w:p>
    <w:tbl>
      <w:tblPr>
        <w:tblStyle w:val="20"/>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652"/>
        <w:gridCol w:w="48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9" w:hRule="atLeast"/>
        </w:trPr>
        <w:tc>
          <w:tcPr>
            <w:tcW w:w="3652" w:type="dxa"/>
            <w:vAlign w:val="center"/>
          </w:tcPr>
          <w:p>
            <w:pPr>
              <w:pStyle w:val="41"/>
              <w:rPr>
                <w:rFonts w:ascii="宋体" w:hAnsi="宋体"/>
                <w:b/>
                <w:bCs/>
                <w:sz w:val="24"/>
              </w:rPr>
            </w:pPr>
            <w:r>
              <w:rPr>
                <w:rFonts w:hint="eastAsia" w:ascii="宋体" w:hAnsi="宋体"/>
                <w:b/>
                <w:bCs/>
                <w:sz w:val="24"/>
              </w:rPr>
              <w:t>审计进场时间：</w:t>
            </w:r>
          </w:p>
        </w:tc>
        <w:tc>
          <w:tcPr>
            <w:tcW w:w="4870" w:type="dxa"/>
            <w:vAlign w:val="center"/>
          </w:tcPr>
          <w:p>
            <w:pPr>
              <w:pStyle w:val="41"/>
              <w:rPr>
                <w:rFonts w:ascii="宋体" w:hAnsi="宋体"/>
                <w:b/>
                <w:bCs/>
                <w:sz w:val="24"/>
              </w:rPr>
            </w:pPr>
            <w:r>
              <w:rPr>
                <w:rFonts w:hint="eastAsia" w:ascii="宋体" w:hAnsi="宋体"/>
                <w:b/>
                <w:bCs/>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9" w:hRule="atLeast"/>
        </w:trPr>
        <w:tc>
          <w:tcPr>
            <w:tcW w:w="3652" w:type="dxa"/>
            <w:vAlign w:val="center"/>
          </w:tcPr>
          <w:p>
            <w:pPr>
              <w:pStyle w:val="41"/>
              <w:rPr>
                <w:rFonts w:ascii="宋体" w:hAnsi="宋体"/>
                <w:b/>
                <w:bCs/>
                <w:sz w:val="24"/>
              </w:rPr>
            </w:pPr>
            <w:r>
              <w:rPr>
                <w:rFonts w:hint="eastAsia" w:ascii="宋体" w:hAnsi="宋体"/>
                <w:b/>
                <w:bCs/>
                <w:sz w:val="24"/>
              </w:rPr>
              <w:t>现场审计时间：</w:t>
            </w:r>
          </w:p>
        </w:tc>
        <w:tc>
          <w:tcPr>
            <w:tcW w:w="4870" w:type="dxa"/>
            <w:vAlign w:val="center"/>
          </w:tcPr>
          <w:p>
            <w:pPr>
              <w:pStyle w:val="41"/>
              <w:ind w:firstLine="482" w:firstLineChars="200"/>
              <w:rPr>
                <w:rFonts w:ascii="宋体" w:hAnsi="宋体"/>
                <w:b/>
                <w:bCs/>
                <w:sz w:val="24"/>
              </w:rPr>
            </w:pPr>
            <w:r>
              <w:rPr>
                <w:rFonts w:hint="eastAsia" w:ascii="宋体" w:hAnsi="宋体"/>
                <w:b/>
                <w:bCs/>
                <w:sz w:val="24"/>
              </w:rPr>
              <w:t>年    月    日--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9" w:hRule="atLeast"/>
        </w:trPr>
        <w:tc>
          <w:tcPr>
            <w:tcW w:w="3652" w:type="dxa"/>
            <w:vAlign w:val="center"/>
          </w:tcPr>
          <w:p>
            <w:pPr>
              <w:pStyle w:val="41"/>
              <w:rPr>
                <w:rFonts w:ascii="宋体" w:hAnsi="宋体"/>
                <w:b/>
                <w:bCs/>
                <w:sz w:val="24"/>
              </w:rPr>
            </w:pPr>
            <w:r>
              <w:rPr>
                <w:rFonts w:hint="eastAsia" w:ascii="宋体" w:hAnsi="宋体"/>
                <w:b/>
                <w:bCs/>
                <w:sz w:val="24"/>
              </w:rPr>
              <w:t>出具审计报告时间：</w:t>
            </w:r>
          </w:p>
        </w:tc>
        <w:tc>
          <w:tcPr>
            <w:tcW w:w="4870" w:type="dxa"/>
            <w:vAlign w:val="center"/>
          </w:tcPr>
          <w:p>
            <w:pPr>
              <w:pStyle w:val="41"/>
              <w:rPr>
                <w:rFonts w:ascii="宋体" w:hAnsi="宋体"/>
                <w:b/>
                <w:bCs/>
                <w:sz w:val="24"/>
              </w:rPr>
            </w:pPr>
            <w:r>
              <w:rPr>
                <w:rFonts w:hint="eastAsia" w:ascii="宋体" w:hAnsi="宋体"/>
                <w:b/>
                <w:bCs/>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9" w:hRule="atLeast"/>
        </w:trPr>
        <w:tc>
          <w:tcPr>
            <w:tcW w:w="3652" w:type="dxa"/>
            <w:vAlign w:val="center"/>
          </w:tcPr>
          <w:p>
            <w:pPr>
              <w:pStyle w:val="41"/>
              <w:rPr>
                <w:rFonts w:ascii="宋体" w:hAnsi="宋体"/>
                <w:b/>
                <w:bCs/>
                <w:sz w:val="24"/>
              </w:rPr>
            </w:pPr>
          </w:p>
        </w:tc>
        <w:tc>
          <w:tcPr>
            <w:tcW w:w="4870" w:type="dxa"/>
            <w:vAlign w:val="center"/>
          </w:tcPr>
          <w:p>
            <w:pPr>
              <w:pStyle w:val="41"/>
              <w:rPr>
                <w:rFonts w:ascii="宋体" w:hAnsi="宋体"/>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9" w:hRule="atLeast"/>
        </w:trPr>
        <w:tc>
          <w:tcPr>
            <w:tcW w:w="3652" w:type="dxa"/>
            <w:vAlign w:val="center"/>
          </w:tcPr>
          <w:p>
            <w:pPr>
              <w:pStyle w:val="41"/>
              <w:rPr>
                <w:rFonts w:ascii="宋体" w:hAnsi="宋体"/>
                <w:b/>
                <w:bCs/>
                <w:sz w:val="24"/>
              </w:rPr>
            </w:pPr>
          </w:p>
        </w:tc>
        <w:tc>
          <w:tcPr>
            <w:tcW w:w="4870" w:type="dxa"/>
            <w:vAlign w:val="center"/>
          </w:tcPr>
          <w:p>
            <w:pPr>
              <w:pStyle w:val="41"/>
              <w:rPr>
                <w:rFonts w:ascii="宋体" w:hAnsi="宋体"/>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9" w:hRule="atLeast"/>
        </w:trPr>
        <w:tc>
          <w:tcPr>
            <w:tcW w:w="3652" w:type="dxa"/>
            <w:vAlign w:val="center"/>
          </w:tcPr>
          <w:p>
            <w:pPr>
              <w:pStyle w:val="41"/>
              <w:rPr>
                <w:rFonts w:ascii="宋体" w:hAnsi="宋体"/>
                <w:b/>
                <w:bCs/>
                <w:sz w:val="24"/>
              </w:rPr>
            </w:pPr>
          </w:p>
        </w:tc>
        <w:tc>
          <w:tcPr>
            <w:tcW w:w="4870" w:type="dxa"/>
            <w:vAlign w:val="center"/>
          </w:tcPr>
          <w:p>
            <w:pPr>
              <w:pStyle w:val="41"/>
              <w:rPr>
                <w:rFonts w:ascii="宋体" w:hAnsi="宋体"/>
                <w:b/>
                <w:bCs/>
                <w:sz w:val="24"/>
              </w:rPr>
            </w:pPr>
          </w:p>
        </w:tc>
      </w:tr>
    </w:tbl>
    <w:p>
      <w:pPr>
        <w:pStyle w:val="41"/>
        <w:jc w:val="left"/>
        <w:rPr>
          <w:rFonts w:ascii="宋体" w:hAnsi="宋体"/>
          <w:b/>
          <w:bCs/>
          <w:sz w:val="24"/>
        </w:rPr>
      </w:pPr>
      <w:r>
        <w:rPr>
          <w:rFonts w:hint="eastAsia" w:ascii="宋体" w:hAnsi="宋体"/>
          <w:b/>
          <w:bCs/>
          <w:sz w:val="24"/>
        </w:rPr>
        <w:t>报价公司可根据自己的工作方案细化工作步骤。</w:t>
      </w:r>
    </w:p>
    <w:p>
      <w:pPr>
        <w:pStyle w:val="41"/>
        <w:jc w:val="left"/>
        <w:rPr>
          <w:rFonts w:ascii="宋体" w:hAnsi="宋体"/>
          <w:b/>
          <w:bCs/>
          <w:sz w:val="24"/>
        </w:rPr>
      </w:pPr>
    </w:p>
    <w:p>
      <w:pPr>
        <w:pStyle w:val="41"/>
        <w:jc w:val="left"/>
        <w:rPr>
          <w:rFonts w:ascii="宋体" w:hAnsi="宋体"/>
          <w:b/>
          <w:bCs/>
          <w:sz w:val="24"/>
        </w:rPr>
      </w:pPr>
    </w:p>
    <w:p>
      <w:pPr>
        <w:spacing w:beforeLines="50" w:afterLines="50" w:line="360" w:lineRule="auto"/>
        <w:rPr>
          <w:rFonts w:ascii="宋体" w:hAnsi="宋体"/>
          <w:sz w:val="24"/>
        </w:rPr>
      </w:pPr>
    </w:p>
    <w:p>
      <w:pPr>
        <w:spacing w:beforeLines="50" w:afterLines="50" w:line="360" w:lineRule="auto"/>
        <w:rPr>
          <w:rFonts w:ascii="宋体" w:hAnsi="宋体"/>
          <w:sz w:val="24"/>
        </w:rPr>
      </w:pPr>
      <w:r>
        <w:rPr>
          <w:rFonts w:hint="eastAsia" w:ascii="宋体" w:hAnsi="宋体"/>
          <w:sz w:val="24"/>
        </w:rPr>
        <w:t>报价方代表签字：</w:t>
      </w:r>
      <w:r>
        <w:rPr>
          <w:rFonts w:hint="eastAsia" w:ascii="宋体" w:hAnsi="宋体"/>
          <w:sz w:val="24"/>
          <w:u w:val="single"/>
        </w:rPr>
        <w:t xml:space="preserve">                    </w:t>
      </w:r>
      <w:r>
        <w:rPr>
          <w:rFonts w:hint="eastAsia" w:ascii="宋体" w:hAnsi="宋体"/>
          <w:sz w:val="24"/>
        </w:rPr>
        <w:t xml:space="preserve">     电  话:</w:t>
      </w:r>
      <w:r>
        <w:rPr>
          <w:rFonts w:hint="eastAsia" w:ascii="宋体" w:hAnsi="宋体"/>
          <w:sz w:val="24"/>
          <w:u w:val="single"/>
        </w:rPr>
        <w:t xml:space="preserve">                    </w:t>
      </w:r>
      <w:r>
        <w:rPr>
          <w:rFonts w:hint="eastAsia" w:ascii="宋体" w:hAnsi="宋体"/>
          <w:sz w:val="24"/>
        </w:rPr>
        <w:t xml:space="preserve"> </w:t>
      </w:r>
    </w:p>
    <w:p>
      <w:pPr>
        <w:spacing w:beforeLines="50" w:afterLines="50" w:line="360" w:lineRule="auto"/>
        <w:rPr>
          <w:rFonts w:ascii="宋体" w:hAnsi="宋体"/>
          <w:sz w:val="24"/>
        </w:rPr>
      </w:pPr>
      <w:r>
        <w:rPr>
          <w:rFonts w:hint="eastAsia" w:ascii="宋体" w:hAnsi="宋体"/>
          <w:sz w:val="24"/>
        </w:rPr>
        <w:t>报价方名称（盖章）：________________     日  期:</w:t>
      </w:r>
      <w:r>
        <w:rPr>
          <w:rFonts w:hint="eastAsia" w:ascii="宋体" w:hAnsi="宋体"/>
          <w:sz w:val="24"/>
          <w:u w:val="single"/>
        </w:rPr>
        <w:t xml:space="preserve">                    </w:t>
      </w:r>
      <w:r>
        <w:rPr>
          <w:rFonts w:hint="eastAsia" w:ascii="宋体" w:hAnsi="宋体"/>
          <w:sz w:val="24"/>
        </w:rPr>
        <w:t xml:space="preserve"> </w:t>
      </w:r>
    </w:p>
    <w:p>
      <w:pPr>
        <w:pStyle w:val="41"/>
        <w:jc w:val="left"/>
        <w:rPr>
          <w:ins w:id="1" w:author="cgb" w:date="2022-09-15T09:12:00Z"/>
          <w:rFonts w:hint="eastAsia" w:ascii="宋体" w:hAnsi="宋体"/>
          <w:b/>
          <w:bCs/>
          <w:sz w:val="24"/>
        </w:rPr>
      </w:pPr>
    </w:p>
    <w:p>
      <w:pPr>
        <w:rPr>
          <w:rFonts w:hint="eastAsia" w:ascii="宋体" w:hAnsi="宋体"/>
          <w:b/>
          <w:bCs/>
          <w:sz w:val="24"/>
        </w:rPr>
      </w:pPr>
      <w:r>
        <w:rPr>
          <w:rFonts w:hint="eastAsia" w:ascii="宋体" w:hAnsi="宋体"/>
          <w:b/>
          <w:bCs/>
          <w:sz w:val="24"/>
        </w:rPr>
        <w:br w:type="page"/>
      </w:r>
    </w:p>
    <w:p>
      <w:pPr>
        <w:pStyle w:val="41"/>
        <w:jc w:val="left"/>
        <w:rPr>
          <w:rFonts w:hint="eastAsia" w:ascii="宋体" w:hAnsi="宋体"/>
          <w:b/>
          <w:bCs/>
          <w:sz w:val="24"/>
          <w:lang w:val="en-US" w:eastAsia="zh-CN"/>
        </w:rPr>
      </w:pPr>
      <w:r>
        <w:rPr>
          <w:rFonts w:hint="eastAsia" w:ascii="宋体" w:hAnsi="宋体"/>
          <w:b/>
          <w:bCs/>
          <w:sz w:val="24"/>
          <w:lang w:val="en-US" w:eastAsia="zh-CN"/>
        </w:rPr>
        <w:t>附件3</w:t>
      </w:r>
    </w:p>
    <w:p>
      <w:pPr>
        <w:rPr>
          <w:rFonts w:hint="eastAsia"/>
          <w:lang w:val="en-US" w:eastAsia="zh-CN"/>
        </w:rPr>
      </w:pPr>
    </w:p>
    <w:p>
      <w:pPr>
        <w:pStyle w:val="19"/>
        <w:ind w:left="0" w:leftChars="0" w:firstLine="0" w:firstLineChars="0"/>
        <w:jc w:val="center"/>
        <w:rPr>
          <w:rFonts w:hint="eastAsia" w:cs="宋体"/>
          <w:b/>
          <w:bCs/>
          <w:sz w:val="32"/>
          <w:szCs w:val="32"/>
          <w:lang w:val="en-US" w:eastAsia="zh-CN"/>
        </w:rPr>
      </w:pPr>
      <w:r>
        <w:rPr>
          <w:rFonts w:hint="eastAsia" w:cs="宋体"/>
          <w:b/>
          <w:bCs/>
          <w:sz w:val="32"/>
          <w:szCs w:val="32"/>
          <w:lang w:val="en-US" w:eastAsia="zh-CN"/>
        </w:rPr>
        <w:t>需求偏离表</w:t>
      </w:r>
    </w:p>
    <w:tbl>
      <w:tblPr>
        <w:tblStyle w:val="20"/>
        <w:tblW w:w="10060" w:type="dxa"/>
        <w:tblInd w:w="-70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72"/>
        <w:gridCol w:w="2795"/>
        <w:gridCol w:w="2795"/>
        <w:gridCol w:w="27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gridSpan w:val="4"/>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项目名称：2023年度2个审计项目审计服务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采购需求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是否偏离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响应情况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r>
    </w:tbl>
    <w:p>
      <w:pPr>
        <w:spacing w:line="380" w:lineRule="exact"/>
        <w:jc w:val="both"/>
        <w:rPr>
          <w:rFonts w:hint="eastAsia" w:ascii="宋体" w:hAnsi="宋体" w:eastAsia="宋体" w:cs="宋体"/>
          <w:i w:val="0"/>
          <w:iCs w:val="0"/>
          <w:color w:val="auto"/>
          <w:sz w:val="22"/>
          <w:szCs w:val="22"/>
          <w:highlight w:val="none"/>
          <w:lang w:eastAsia="zh-CN"/>
        </w:rPr>
      </w:pPr>
    </w:p>
    <w:p>
      <w:pPr>
        <w:spacing w:line="380" w:lineRule="exact"/>
        <w:jc w:val="both"/>
        <w:rPr>
          <w:rFonts w:hint="eastAsia" w:ascii="宋体" w:hAnsi="宋体" w:eastAsia="宋体" w:cs="宋体"/>
          <w:i w:val="0"/>
          <w:iCs w:val="0"/>
          <w:color w:val="auto"/>
          <w:sz w:val="22"/>
          <w:szCs w:val="22"/>
          <w:highlight w:val="none"/>
        </w:rPr>
      </w:pPr>
      <w:r>
        <w:rPr>
          <w:rFonts w:hint="eastAsia" w:ascii="宋体" w:hAnsi="宋体" w:eastAsia="宋体" w:cs="宋体"/>
          <w:i w:val="0"/>
          <w:iCs w:val="0"/>
          <w:color w:val="auto"/>
          <w:sz w:val="22"/>
          <w:szCs w:val="22"/>
          <w:highlight w:val="none"/>
          <w:lang w:val="en-US" w:eastAsia="zh-CN"/>
        </w:rPr>
        <w:t>供应商</w:t>
      </w:r>
      <w:r>
        <w:rPr>
          <w:rFonts w:hint="eastAsia" w:ascii="宋体" w:hAnsi="宋体" w:eastAsia="宋体" w:cs="宋体"/>
          <w:i w:val="0"/>
          <w:iCs w:val="0"/>
          <w:color w:val="auto"/>
          <w:sz w:val="22"/>
          <w:szCs w:val="22"/>
          <w:highlight w:val="none"/>
        </w:rPr>
        <w:t>全称（盖章）：</w:t>
      </w:r>
    </w:p>
    <w:p>
      <w:pPr>
        <w:spacing w:line="380" w:lineRule="exact"/>
        <w:jc w:val="both"/>
        <w:rPr>
          <w:rFonts w:hint="eastAsia" w:ascii="宋体" w:hAnsi="宋体" w:eastAsia="宋体" w:cs="宋体"/>
          <w:i w:val="0"/>
          <w:iCs w:val="0"/>
          <w:color w:val="auto"/>
          <w:sz w:val="22"/>
          <w:szCs w:val="22"/>
          <w:highlight w:val="none"/>
        </w:rPr>
      </w:pPr>
      <w:r>
        <w:rPr>
          <w:rFonts w:hint="eastAsia" w:ascii="宋体" w:hAnsi="宋体" w:eastAsia="宋体" w:cs="宋体"/>
          <w:i w:val="0"/>
          <w:iCs w:val="0"/>
          <w:color w:val="auto"/>
          <w:kern w:val="0"/>
          <w:sz w:val="22"/>
          <w:szCs w:val="22"/>
          <w:highlight w:val="none"/>
        </w:rPr>
        <w:t>法定代表人（负责人）或授权代表（签字或盖章）</w:t>
      </w:r>
      <w:r>
        <w:rPr>
          <w:rFonts w:hint="eastAsia" w:ascii="宋体" w:hAnsi="宋体" w:eastAsia="宋体" w:cs="宋体"/>
          <w:i w:val="0"/>
          <w:iCs w:val="0"/>
          <w:color w:val="auto"/>
          <w:sz w:val="22"/>
          <w:szCs w:val="22"/>
          <w:highlight w:val="none"/>
        </w:rPr>
        <w:t>：</w:t>
      </w:r>
    </w:p>
    <w:p>
      <w:pPr>
        <w:spacing w:line="380" w:lineRule="exact"/>
        <w:jc w:val="both"/>
        <w:rPr>
          <w:rFonts w:hint="eastAsia" w:cs="宋体"/>
          <w:b/>
          <w:bCs/>
          <w:sz w:val="32"/>
          <w:szCs w:val="32"/>
          <w:lang w:val="en-US" w:eastAsia="zh-CN"/>
        </w:rPr>
      </w:pPr>
      <w:r>
        <w:rPr>
          <w:rFonts w:hint="eastAsia" w:ascii="宋体" w:hAnsi="宋体" w:eastAsia="宋体" w:cs="宋体"/>
          <w:i w:val="0"/>
          <w:iCs w:val="0"/>
          <w:color w:val="auto"/>
          <w:sz w:val="22"/>
          <w:szCs w:val="22"/>
          <w:highlight w:val="none"/>
        </w:rPr>
        <w:t>日期：  年   月  日</w:t>
      </w:r>
    </w:p>
    <w:p>
      <w:pPr>
        <w:rPr>
          <w:rFonts w:hint="eastAsia" w:ascii="宋体" w:hAnsi="宋体"/>
          <w:b/>
          <w:bCs/>
          <w:sz w:val="24"/>
        </w:rPr>
      </w:pPr>
      <w:r>
        <w:rPr>
          <w:rFonts w:hint="eastAsia" w:ascii="宋体" w:hAnsi="宋体"/>
          <w:b/>
          <w:bCs/>
          <w:sz w:val="24"/>
        </w:rPr>
        <w:br w:type="page"/>
      </w:r>
    </w:p>
    <w:p>
      <w:pPr>
        <w:pStyle w:val="41"/>
        <w:jc w:val="left"/>
        <w:rPr>
          <w:ins w:id="2" w:author="cgb" w:date="2022-09-15T09:12:00Z"/>
          <w:rFonts w:hint="eastAsia" w:ascii="宋体" w:hAnsi="宋体"/>
          <w:b/>
          <w:bCs/>
          <w:sz w:val="24"/>
        </w:rPr>
      </w:pPr>
    </w:p>
    <w:p>
      <w:pPr>
        <w:jc w:val="left"/>
        <w:rPr>
          <w:rFonts w:ascii="宋体" w:hAnsi="宋体" w:cs="宋体"/>
          <w:kern w:val="0"/>
          <w:sz w:val="24"/>
        </w:rPr>
      </w:pPr>
    </w:p>
    <w:p/>
    <w:p>
      <w:pPr>
        <w:pStyle w:val="6"/>
        <w:ind w:left="0" w:leftChars="0" w:firstLine="0" w:firstLineChars="0"/>
      </w:pPr>
      <w:r>
        <w:rPr>
          <w:w w:val="95"/>
        </w:rPr>
        <w:t>商务技术文件封面</w:t>
      </w:r>
    </w:p>
    <w:p>
      <w:pPr>
        <w:pStyle w:val="4"/>
        <w:tabs>
          <w:tab w:val="left" w:pos="4382"/>
        </w:tabs>
        <w:ind w:left="0" w:leftChars="0" w:firstLine="0" w:firstLineChars="0"/>
        <w:rPr>
          <w:spacing w:val="-1"/>
        </w:rPr>
      </w:pPr>
    </w:p>
    <w:p>
      <w:pPr>
        <w:pStyle w:val="4"/>
        <w:tabs>
          <w:tab w:val="left" w:pos="4382"/>
        </w:tabs>
        <w:ind w:left="0" w:leftChars="0" w:firstLine="0" w:firstLineChars="0"/>
        <w:rPr>
          <w:spacing w:val="-1"/>
        </w:rPr>
      </w:pPr>
    </w:p>
    <w:p>
      <w:pPr>
        <w:pStyle w:val="4"/>
        <w:tabs>
          <w:tab w:val="left" w:pos="4382"/>
        </w:tabs>
        <w:ind w:left="0" w:leftChars="0" w:firstLine="0" w:firstLineChars="0"/>
        <w:rPr>
          <w:rFonts w:ascii="Times New Roman" w:eastAsia="Times New Roman"/>
        </w:rPr>
      </w:pPr>
      <w:r>
        <w:rPr>
          <w:spacing w:val="-1"/>
        </w:rPr>
        <w:t>项</w:t>
      </w:r>
      <w:r>
        <w:t>目名称：</w:t>
      </w:r>
      <w:r>
        <w:rPr>
          <w:rFonts w:ascii="Times New Roman" w:eastAsia="Times New Roman"/>
          <w:u w:val="single"/>
        </w:rPr>
        <w:t xml:space="preserve"> </w:t>
      </w:r>
      <w:r>
        <w:rPr>
          <w:rFonts w:ascii="Times New Roman" w:eastAsia="Times New Roman"/>
          <w:u w:val="single"/>
        </w:rPr>
        <w:tab/>
      </w:r>
    </w:p>
    <w:p>
      <w:pPr>
        <w:ind w:left="0" w:leftChars="0" w:firstLine="0" w:firstLineChars="0"/>
        <w:rPr>
          <w:rFonts w:hint="eastAsia" w:ascii="宋体" w:hAnsi="宋体" w:eastAsia="宋体" w:cs="宋体"/>
          <w:sz w:val="21"/>
          <w:szCs w:val="21"/>
          <w:lang w:val="en-US" w:eastAsia="zh-CN" w:bidi="ar-SA"/>
        </w:rPr>
      </w:pPr>
    </w:p>
    <w:p>
      <w:pPr>
        <w:ind w:left="0" w:leftChars="0" w:firstLine="0" w:firstLineChars="0"/>
        <w:rPr>
          <w:rFonts w:hint="eastAsia" w:ascii="宋体" w:hAnsi="宋体" w:eastAsia="宋体" w:cs="宋体"/>
          <w:sz w:val="21"/>
          <w:szCs w:val="21"/>
          <w:lang w:val="en-US" w:eastAsia="zh-CN" w:bidi="ar-SA"/>
        </w:rPr>
      </w:pPr>
    </w:p>
    <w:p>
      <w:pPr>
        <w:spacing w:before="0" w:line="1061" w:lineRule="exact"/>
        <w:ind w:left="22" w:right="12" w:firstLine="0"/>
        <w:jc w:val="center"/>
        <w:rPr>
          <w:rFonts w:hint="eastAsia"/>
          <w:sz w:val="96"/>
          <w:lang w:val="en-US" w:eastAsia="zh-CN"/>
        </w:rPr>
      </w:pPr>
    </w:p>
    <w:p>
      <w:pPr>
        <w:spacing w:before="0" w:line="1061" w:lineRule="exact"/>
        <w:ind w:left="0" w:leftChars="0" w:right="12" w:firstLine="0" w:firstLineChars="0"/>
        <w:jc w:val="both"/>
        <w:rPr>
          <w:rFonts w:hint="eastAsia"/>
          <w:sz w:val="96"/>
          <w:lang w:val="en-US" w:eastAsia="zh-CN"/>
        </w:rPr>
      </w:pPr>
    </w:p>
    <w:p>
      <w:pPr>
        <w:spacing w:before="0" w:line="1061" w:lineRule="exact"/>
        <w:ind w:left="22" w:right="12" w:firstLine="0"/>
        <w:jc w:val="center"/>
        <w:rPr>
          <w:sz w:val="96"/>
        </w:rPr>
      </w:pPr>
      <w:r>
        <w:rPr>
          <w:rFonts w:hint="eastAsia"/>
          <w:sz w:val="96"/>
          <w:lang w:val="en-US" w:eastAsia="zh-CN"/>
        </w:rPr>
        <w:t>响应</w:t>
      </w:r>
      <w:r>
        <w:rPr>
          <w:sz w:val="96"/>
        </w:rPr>
        <w:t>文件</w:t>
      </w:r>
    </w:p>
    <w:p>
      <w:pPr>
        <w:spacing w:before="681"/>
        <w:ind w:left="22" w:right="12" w:firstLine="0"/>
        <w:jc w:val="center"/>
        <w:rPr>
          <w:sz w:val="52"/>
        </w:rPr>
      </w:pPr>
      <w:r>
        <w:rPr>
          <w:sz w:val="52"/>
        </w:rPr>
        <w:t>（商务文件）</w:t>
      </w:r>
    </w:p>
    <w:p>
      <w:pPr>
        <w:ind w:left="0" w:leftChars="0" w:firstLine="0" w:firstLineChars="0"/>
        <w:rPr>
          <w:rFonts w:hint="eastAsia" w:ascii="宋体" w:hAnsi="宋体" w:eastAsia="宋体" w:cs="宋体"/>
          <w:sz w:val="21"/>
          <w:szCs w:val="21"/>
          <w:lang w:val="en-US" w:eastAsia="zh-CN" w:bidi="ar-SA"/>
        </w:rPr>
      </w:pPr>
    </w:p>
    <w:p>
      <w:pPr>
        <w:ind w:left="0" w:leftChars="0" w:firstLine="0" w:firstLineChars="0"/>
        <w:rPr>
          <w:rFonts w:hint="eastAsia" w:ascii="宋体" w:hAnsi="宋体" w:eastAsia="宋体" w:cs="宋体"/>
          <w:sz w:val="21"/>
          <w:szCs w:val="21"/>
          <w:lang w:val="en-US" w:eastAsia="zh-CN" w:bidi="ar-SA"/>
        </w:rPr>
      </w:pPr>
    </w:p>
    <w:p>
      <w:pPr>
        <w:ind w:left="0" w:leftChars="0" w:firstLine="0" w:firstLineChars="0"/>
        <w:rPr>
          <w:rFonts w:hint="eastAsia" w:ascii="宋体" w:hAnsi="宋体" w:eastAsia="宋体" w:cs="宋体"/>
          <w:sz w:val="21"/>
          <w:szCs w:val="21"/>
          <w:lang w:val="en-US" w:eastAsia="zh-CN" w:bidi="ar-SA"/>
        </w:rPr>
      </w:pPr>
    </w:p>
    <w:p>
      <w:pPr>
        <w:ind w:left="0" w:leftChars="0" w:firstLine="0" w:firstLineChars="0"/>
        <w:rPr>
          <w:rFonts w:hint="eastAsia" w:ascii="宋体" w:hAnsi="宋体" w:eastAsia="宋体" w:cs="宋体"/>
          <w:sz w:val="21"/>
          <w:szCs w:val="21"/>
          <w:lang w:val="en-US" w:eastAsia="zh-CN" w:bidi="ar-SA"/>
        </w:rPr>
      </w:pPr>
    </w:p>
    <w:p>
      <w:pPr>
        <w:pStyle w:val="3"/>
        <w:tabs>
          <w:tab w:val="left" w:pos="4817"/>
        </w:tabs>
        <w:ind w:left="0" w:leftChars="0" w:firstLine="1446" w:firstLineChars="600"/>
        <w:rPr>
          <w:sz w:val="24"/>
          <w:szCs w:val="24"/>
        </w:rPr>
      </w:pPr>
      <w:r>
        <w:rPr>
          <w:sz w:val="24"/>
          <w:szCs w:val="24"/>
        </w:rPr>
        <w:t>供</w:t>
      </w:r>
      <w:r>
        <w:rPr>
          <w:spacing w:val="-3"/>
          <w:sz w:val="24"/>
          <w:szCs w:val="24"/>
        </w:rPr>
        <w:t>应</w:t>
      </w:r>
      <w:r>
        <w:rPr>
          <w:sz w:val="24"/>
          <w:szCs w:val="24"/>
        </w:rPr>
        <w:t>商</w:t>
      </w:r>
      <w:r>
        <w:rPr>
          <w:spacing w:val="-4"/>
          <w:sz w:val="24"/>
          <w:szCs w:val="24"/>
        </w:rPr>
        <w:t>：</w:t>
      </w:r>
      <w:r>
        <w:rPr>
          <w:spacing w:val="-4"/>
          <w:sz w:val="24"/>
          <w:szCs w:val="24"/>
          <w:u w:val="single"/>
        </w:rPr>
        <w:t xml:space="preserve"> </w:t>
      </w:r>
      <w:r>
        <w:rPr>
          <w:spacing w:val="-4"/>
          <w:sz w:val="24"/>
          <w:szCs w:val="24"/>
          <w:u w:val="single"/>
        </w:rPr>
        <w:tab/>
      </w:r>
      <w:r>
        <w:rPr>
          <w:spacing w:val="-1"/>
          <w:sz w:val="24"/>
          <w:szCs w:val="24"/>
        </w:rPr>
        <w:t>（</w:t>
      </w:r>
      <w:r>
        <w:rPr>
          <w:spacing w:val="-3"/>
          <w:sz w:val="24"/>
          <w:szCs w:val="24"/>
        </w:rPr>
        <w:t>盖</w:t>
      </w:r>
      <w:r>
        <w:rPr>
          <w:spacing w:val="-1"/>
          <w:sz w:val="24"/>
          <w:szCs w:val="24"/>
        </w:rPr>
        <w:t>单位</w:t>
      </w:r>
      <w:r>
        <w:rPr>
          <w:spacing w:val="-3"/>
          <w:sz w:val="24"/>
          <w:szCs w:val="24"/>
        </w:rPr>
        <w:t>公</w:t>
      </w:r>
      <w:r>
        <w:rPr>
          <w:spacing w:val="-1"/>
          <w:sz w:val="24"/>
          <w:szCs w:val="24"/>
        </w:rPr>
        <w:t>章</w:t>
      </w:r>
      <w:r>
        <w:rPr>
          <w:sz w:val="24"/>
          <w:szCs w:val="24"/>
        </w:rPr>
        <w:t>）</w:t>
      </w:r>
    </w:p>
    <w:p>
      <w:pPr>
        <w:pStyle w:val="10"/>
        <w:ind w:left="0"/>
        <w:rPr>
          <w:sz w:val="24"/>
          <w:szCs w:val="24"/>
        </w:rPr>
      </w:pPr>
    </w:p>
    <w:p>
      <w:pPr>
        <w:pStyle w:val="3"/>
        <w:tabs>
          <w:tab w:val="left" w:pos="2158"/>
          <w:tab w:val="left" w:pos="2717"/>
          <w:tab w:val="left" w:pos="3276"/>
          <w:tab w:val="left" w:pos="6077"/>
        </w:tabs>
        <w:spacing w:before="268" w:line="672" w:lineRule="auto"/>
        <w:ind w:right="1685" w:firstLine="1446" w:firstLineChars="600"/>
        <w:rPr>
          <w:sz w:val="24"/>
          <w:szCs w:val="24"/>
        </w:rPr>
      </w:pPr>
      <w:r>
        <w:rPr>
          <w:sz w:val="24"/>
          <w:szCs w:val="24"/>
        </w:rPr>
        <w:t>法</w:t>
      </w:r>
      <w:r>
        <w:rPr>
          <w:spacing w:val="-3"/>
          <w:sz w:val="24"/>
          <w:szCs w:val="24"/>
        </w:rPr>
        <w:t>定</w:t>
      </w:r>
      <w:r>
        <w:rPr>
          <w:sz w:val="24"/>
          <w:szCs w:val="24"/>
        </w:rPr>
        <w:t>代表</w:t>
      </w:r>
      <w:r>
        <w:rPr>
          <w:spacing w:val="-3"/>
          <w:sz w:val="24"/>
          <w:szCs w:val="24"/>
        </w:rPr>
        <w:t>人</w:t>
      </w:r>
      <w:r>
        <w:rPr>
          <w:sz w:val="24"/>
          <w:szCs w:val="24"/>
        </w:rPr>
        <w:t>或授</w:t>
      </w:r>
      <w:r>
        <w:rPr>
          <w:spacing w:val="-3"/>
          <w:sz w:val="24"/>
          <w:szCs w:val="24"/>
        </w:rPr>
        <w:t>权</w:t>
      </w:r>
      <w:r>
        <w:rPr>
          <w:sz w:val="24"/>
          <w:szCs w:val="24"/>
        </w:rPr>
        <w:t>委托</w:t>
      </w:r>
      <w:r>
        <w:rPr>
          <w:spacing w:val="-3"/>
          <w:sz w:val="24"/>
          <w:szCs w:val="24"/>
        </w:rPr>
        <w:t>人</w:t>
      </w:r>
      <w:r>
        <w:rPr>
          <w:sz w:val="24"/>
          <w:szCs w:val="24"/>
        </w:rPr>
        <w:t>：</w:t>
      </w:r>
      <w:r>
        <w:rPr>
          <w:sz w:val="24"/>
          <w:szCs w:val="24"/>
          <w:u w:val="single"/>
        </w:rPr>
        <w:t xml:space="preserve"> </w:t>
      </w:r>
      <w:r>
        <w:rPr>
          <w:sz w:val="24"/>
          <w:szCs w:val="24"/>
          <w:u w:val="single"/>
        </w:rPr>
        <w:tab/>
      </w:r>
      <w:r>
        <w:rPr>
          <w:spacing w:val="-1"/>
          <w:sz w:val="24"/>
          <w:szCs w:val="24"/>
        </w:rPr>
        <w:t>（</w:t>
      </w:r>
      <w:r>
        <w:rPr>
          <w:spacing w:val="-3"/>
          <w:sz w:val="24"/>
          <w:szCs w:val="24"/>
        </w:rPr>
        <w:t>签</w:t>
      </w:r>
      <w:r>
        <w:rPr>
          <w:spacing w:val="-1"/>
          <w:sz w:val="24"/>
          <w:szCs w:val="24"/>
        </w:rPr>
        <w:t>字或</w:t>
      </w:r>
      <w:r>
        <w:rPr>
          <w:spacing w:val="-3"/>
          <w:sz w:val="24"/>
          <w:szCs w:val="24"/>
        </w:rPr>
        <w:t>盖</w:t>
      </w:r>
      <w:r>
        <w:rPr>
          <w:spacing w:val="-1"/>
          <w:sz w:val="24"/>
          <w:szCs w:val="24"/>
        </w:rPr>
        <w:t>章</w:t>
      </w:r>
      <w:r>
        <w:rPr>
          <w:sz w:val="24"/>
          <w:szCs w:val="24"/>
        </w:rPr>
        <w:t xml:space="preserve">） </w:t>
      </w:r>
    </w:p>
    <w:p>
      <w:pPr>
        <w:pStyle w:val="3"/>
        <w:tabs>
          <w:tab w:val="left" w:pos="2158"/>
          <w:tab w:val="left" w:pos="2717"/>
          <w:tab w:val="left" w:pos="3276"/>
          <w:tab w:val="left" w:pos="6077"/>
        </w:tabs>
        <w:spacing w:before="268" w:line="672" w:lineRule="auto"/>
        <w:ind w:right="1685" w:firstLine="1446" w:firstLineChars="600"/>
        <w:rPr>
          <w:rFonts w:hint="eastAsia"/>
          <w:sz w:val="24"/>
          <w:szCs w:val="24"/>
          <w:lang w:val="en-US" w:eastAsia="zh-CN"/>
        </w:rPr>
      </w:pPr>
      <w:r>
        <w:rPr>
          <w:sz w:val="24"/>
          <w:szCs w:val="24"/>
        </w:rPr>
        <w:t>日</w:t>
      </w:r>
      <w:r>
        <w:rPr>
          <w:spacing w:val="-3"/>
          <w:sz w:val="24"/>
          <w:szCs w:val="24"/>
        </w:rPr>
        <w:t>期</w:t>
      </w:r>
      <w:r>
        <w:rPr>
          <w:sz w:val="24"/>
          <w:szCs w:val="24"/>
        </w:rPr>
        <w:t>：</w:t>
      </w:r>
      <w:r>
        <w:rPr>
          <w:sz w:val="24"/>
          <w:szCs w:val="24"/>
        </w:rPr>
        <w:tab/>
      </w:r>
      <w:r>
        <w:rPr>
          <w:rFonts w:hint="eastAsia"/>
          <w:sz w:val="24"/>
          <w:szCs w:val="24"/>
          <w:lang w:val="en-US" w:eastAsia="zh-CN"/>
        </w:rPr>
        <w:t xml:space="preserve">  </w:t>
      </w:r>
      <w:r>
        <w:rPr>
          <w:sz w:val="24"/>
          <w:szCs w:val="24"/>
        </w:rPr>
        <w:t>年</w:t>
      </w:r>
      <w:r>
        <w:rPr>
          <w:sz w:val="24"/>
          <w:szCs w:val="24"/>
        </w:rPr>
        <w:tab/>
      </w:r>
      <w:r>
        <w:rPr>
          <w:rFonts w:hint="eastAsia"/>
          <w:sz w:val="24"/>
          <w:szCs w:val="24"/>
          <w:lang w:val="en-US" w:eastAsia="zh-CN"/>
        </w:rPr>
        <w:t xml:space="preserve">  </w:t>
      </w:r>
      <w:r>
        <w:rPr>
          <w:sz w:val="24"/>
          <w:szCs w:val="24"/>
        </w:rPr>
        <w:t>月</w:t>
      </w:r>
      <w:r>
        <w:rPr>
          <w:rFonts w:hint="eastAsia"/>
          <w:sz w:val="24"/>
          <w:szCs w:val="24"/>
          <w:lang w:val="en-US" w:eastAsia="zh-CN"/>
        </w:rPr>
        <w:t xml:space="preserve">   日</w:t>
      </w:r>
    </w:p>
    <w:p>
      <w:pPr>
        <w:rPr>
          <w:rFonts w:hint="eastAsia"/>
          <w:sz w:val="24"/>
          <w:szCs w:val="24"/>
          <w:lang w:val="en-US" w:eastAsia="zh-CN"/>
        </w:rPr>
      </w:pPr>
    </w:p>
    <w:p>
      <w:pPr>
        <w:pStyle w:val="19"/>
        <w:rPr>
          <w:rFonts w:hint="eastAsia"/>
          <w:sz w:val="24"/>
          <w:szCs w:val="24"/>
          <w:lang w:val="en-US" w:eastAsia="zh-CN"/>
        </w:rPr>
      </w:pPr>
    </w:p>
    <w:p>
      <w:pPr>
        <w:pStyle w:val="19"/>
        <w:rPr>
          <w:rFonts w:hint="eastAsia"/>
          <w:sz w:val="24"/>
          <w:szCs w:val="24"/>
          <w:lang w:val="en-US" w:eastAsia="zh-CN"/>
        </w:rPr>
      </w:pPr>
    </w:p>
    <w:p>
      <w:pPr>
        <w:pStyle w:val="19"/>
        <w:rPr>
          <w:rFonts w:hint="eastAsia"/>
          <w:sz w:val="24"/>
          <w:szCs w:val="24"/>
          <w:lang w:val="en-US" w:eastAsia="zh-CN"/>
        </w:rPr>
      </w:pPr>
    </w:p>
    <w:p>
      <w:pPr>
        <w:pStyle w:val="19"/>
        <w:rPr>
          <w:rFonts w:hint="eastAsia"/>
          <w:sz w:val="24"/>
          <w:szCs w:val="24"/>
          <w:lang w:val="en-US" w:eastAsia="zh-CN"/>
        </w:rPr>
      </w:pPr>
    </w:p>
    <w:p>
      <w:pPr>
        <w:pStyle w:val="41"/>
        <w:jc w:val="left"/>
        <w:rPr>
          <w:rFonts w:hint="eastAsia" w:ascii="宋体" w:hAnsi="宋体"/>
          <w:b/>
          <w:bCs/>
          <w:sz w:val="24"/>
        </w:rPr>
      </w:pPr>
    </w:p>
    <w:p>
      <w:pPr>
        <w:pStyle w:val="41"/>
        <w:jc w:val="left"/>
        <w:rPr>
          <w:rFonts w:hint="eastAsia" w:ascii="宋体" w:hAnsi="宋体"/>
          <w:b/>
          <w:bCs/>
          <w:sz w:val="24"/>
        </w:rPr>
      </w:pPr>
    </w:p>
    <w:p>
      <w:pPr>
        <w:pStyle w:val="41"/>
        <w:jc w:val="left"/>
        <w:rPr>
          <w:rFonts w:hint="eastAsia" w:ascii="宋体" w:hAnsi="宋体"/>
          <w:b/>
          <w:bCs/>
          <w:sz w:val="24"/>
        </w:rPr>
      </w:pPr>
    </w:p>
    <w:p>
      <w:pPr>
        <w:pStyle w:val="41"/>
        <w:jc w:val="left"/>
        <w:rPr>
          <w:rFonts w:hint="eastAsia" w:ascii="宋体" w:hAnsi="宋体"/>
          <w:b/>
          <w:bCs/>
          <w:sz w:val="24"/>
        </w:rPr>
      </w:pPr>
    </w:p>
    <w:p>
      <w:pPr>
        <w:pStyle w:val="41"/>
        <w:jc w:val="left"/>
        <w:rPr>
          <w:rFonts w:hint="eastAsia" w:ascii="宋体" w:hAnsi="宋体"/>
          <w:b/>
          <w:bCs/>
          <w:sz w:val="24"/>
        </w:rPr>
      </w:pPr>
    </w:p>
    <w:p>
      <w:pPr>
        <w:pStyle w:val="41"/>
        <w:jc w:val="left"/>
        <w:rPr>
          <w:rFonts w:hint="eastAsia" w:ascii="宋体" w:hAnsi="宋体" w:eastAsia="宋体"/>
          <w:b/>
          <w:bCs/>
          <w:sz w:val="24"/>
          <w:lang w:val="en-US" w:eastAsia="zh-CN"/>
        </w:rPr>
      </w:pPr>
      <w:r>
        <w:rPr>
          <w:rFonts w:hint="eastAsia" w:ascii="宋体" w:hAnsi="宋体"/>
          <w:b/>
          <w:bCs/>
          <w:sz w:val="24"/>
        </w:rPr>
        <w:t>附件</w:t>
      </w:r>
      <w:r>
        <w:rPr>
          <w:rFonts w:hint="eastAsia" w:ascii="宋体" w:hAnsi="宋体"/>
          <w:b/>
          <w:bCs/>
          <w:sz w:val="24"/>
          <w:lang w:val="en-US" w:eastAsia="zh-CN"/>
        </w:rPr>
        <w:t>4</w:t>
      </w:r>
    </w:p>
    <w:p>
      <w:pPr>
        <w:snapToGrid w:val="0"/>
        <w:spacing w:line="300" w:lineRule="auto"/>
        <w:jc w:val="center"/>
        <w:rPr>
          <w:rFonts w:hint="eastAsia" w:ascii="宋体" w:hAnsi="宋体" w:cs="宋体"/>
          <w:b/>
          <w:bCs/>
          <w:sz w:val="32"/>
          <w:szCs w:val="32"/>
        </w:rPr>
      </w:pPr>
      <w:r>
        <w:rPr>
          <w:rFonts w:hint="eastAsia" w:ascii="宋体" w:hAnsi="宋体" w:cs="宋体"/>
          <w:b/>
          <w:bCs/>
          <w:sz w:val="32"/>
          <w:szCs w:val="32"/>
        </w:rPr>
        <w:t>报价一览表</w:t>
      </w:r>
    </w:p>
    <w:p>
      <w:pPr>
        <w:pStyle w:val="14"/>
        <w:adjustRightInd w:val="0"/>
        <w:snapToGrid w:val="0"/>
        <w:spacing w:before="156" w:after="156" w:line="300" w:lineRule="auto"/>
        <w:rPr>
          <w:rFonts w:hint="eastAsia" w:hAnsi="宋体" w:cs="宋体"/>
        </w:rPr>
      </w:pPr>
      <w:r>
        <w:rPr>
          <w:rFonts w:hint="eastAsia" w:hAnsi="宋体" w:cs="宋体"/>
        </w:rPr>
        <w:t>项目名称：</w:t>
      </w:r>
    </w:p>
    <w:p>
      <w:pPr>
        <w:pStyle w:val="14"/>
        <w:adjustRightInd w:val="0"/>
        <w:snapToGrid w:val="0"/>
        <w:spacing w:before="156" w:after="156" w:line="300" w:lineRule="auto"/>
        <w:rPr>
          <w:rFonts w:hint="eastAsia" w:hAnsi="宋体" w:cs="宋体"/>
        </w:rPr>
      </w:pPr>
      <w:r>
        <w:rPr>
          <w:rFonts w:hint="eastAsia" w:hAnsi="宋体" w:cs="宋体"/>
        </w:rPr>
        <w:t>价格单位：元人民币</w:t>
      </w:r>
    </w:p>
    <w:p>
      <w:pPr>
        <w:pStyle w:val="14"/>
        <w:adjustRightInd w:val="0"/>
        <w:snapToGrid w:val="0"/>
        <w:spacing w:before="156" w:after="156" w:line="300" w:lineRule="auto"/>
        <w:rPr>
          <w:rFonts w:hAnsi="宋体" w:cs="宋体"/>
        </w:rPr>
      </w:pPr>
    </w:p>
    <w:tbl>
      <w:tblPr>
        <w:tblStyle w:val="20"/>
        <w:tblW w:w="7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5"/>
        <w:gridCol w:w="1134"/>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5" w:type="dxa"/>
            <w:vAlign w:val="center"/>
          </w:tcPr>
          <w:p>
            <w:pPr>
              <w:pStyle w:val="42"/>
              <w:spacing w:line="360" w:lineRule="auto"/>
              <w:ind w:firstLine="0" w:firstLineChars="0"/>
              <w:jc w:val="center"/>
              <w:rPr>
                <w:rFonts w:hint="default" w:ascii="宋体" w:hAnsi="宋体" w:eastAsia="宋体" w:cs="宋体"/>
                <w:snapToGrid w:val="0"/>
                <w:kern w:val="0"/>
                <w:sz w:val="24"/>
                <w:lang w:val="en-US" w:eastAsia="zh-CN"/>
              </w:rPr>
            </w:pPr>
            <w:r>
              <w:rPr>
                <w:rFonts w:hint="eastAsia" w:ascii="宋体" w:hAnsi="宋体" w:cs="宋体"/>
                <w:snapToGrid w:val="0"/>
                <w:kern w:val="0"/>
                <w:sz w:val="24"/>
                <w:lang w:val="en-US" w:eastAsia="zh-CN"/>
              </w:rPr>
              <w:t>项目名称</w:t>
            </w:r>
          </w:p>
        </w:tc>
        <w:tc>
          <w:tcPr>
            <w:tcW w:w="1134" w:type="dxa"/>
            <w:vAlign w:val="center"/>
          </w:tcPr>
          <w:p>
            <w:pPr>
              <w:pStyle w:val="42"/>
              <w:spacing w:line="360" w:lineRule="auto"/>
              <w:ind w:firstLine="0" w:firstLineChars="0"/>
              <w:jc w:val="center"/>
              <w:rPr>
                <w:rFonts w:hint="eastAsia" w:ascii="宋体" w:hAnsi="宋体"/>
                <w:sz w:val="24"/>
              </w:rPr>
            </w:pPr>
            <w:r>
              <w:rPr>
                <w:rFonts w:hint="eastAsia" w:ascii="宋体" w:hAnsi="宋体"/>
                <w:sz w:val="24"/>
              </w:rPr>
              <w:t>人数</w:t>
            </w:r>
          </w:p>
        </w:tc>
        <w:tc>
          <w:tcPr>
            <w:tcW w:w="2131" w:type="dxa"/>
            <w:vAlign w:val="center"/>
          </w:tcPr>
          <w:p>
            <w:pPr>
              <w:pStyle w:val="42"/>
              <w:spacing w:line="360" w:lineRule="auto"/>
              <w:ind w:firstLine="0" w:firstLineChars="0"/>
              <w:jc w:val="center"/>
              <w:rPr>
                <w:rFonts w:hint="eastAsia" w:ascii="宋体" w:hAnsi="宋体"/>
                <w:sz w:val="24"/>
              </w:rPr>
            </w:pPr>
            <w:r>
              <w:rPr>
                <w:rFonts w:hint="eastAsia" w:ascii="宋体" w:hAnsi="宋体"/>
                <w:sz w:val="24"/>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5" w:type="dxa"/>
            <w:vAlign w:val="center"/>
          </w:tcPr>
          <w:p>
            <w:pPr>
              <w:pStyle w:val="42"/>
              <w:spacing w:line="360" w:lineRule="auto"/>
              <w:ind w:firstLine="0" w:firstLineChars="0"/>
              <w:jc w:val="center"/>
              <w:rPr>
                <w:rFonts w:hint="eastAsia" w:ascii="宋体" w:hAnsi="宋体"/>
                <w:sz w:val="24"/>
              </w:rPr>
            </w:pPr>
          </w:p>
        </w:tc>
        <w:tc>
          <w:tcPr>
            <w:tcW w:w="1134" w:type="dxa"/>
            <w:vAlign w:val="center"/>
          </w:tcPr>
          <w:p>
            <w:pPr>
              <w:pStyle w:val="42"/>
              <w:spacing w:line="360" w:lineRule="auto"/>
              <w:ind w:firstLine="0" w:firstLineChars="0"/>
              <w:jc w:val="center"/>
              <w:rPr>
                <w:rFonts w:hint="eastAsia" w:ascii="宋体" w:hAnsi="宋体"/>
                <w:sz w:val="24"/>
              </w:rPr>
            </w:pPr>
          </w:p>
        </w:tc>
        <w:tc>
          <w:tcPr>
            <w:tcW w:w="2131" w:type="dxa"/>
            <w:vAlign w:val="center"/>
          </w:tcPr>
          <w:p>
            <w:pPr>
              <w:pStyle w:val="42"/>
              <w:spacing w:line="360" w:lineRule="auto"/>
              <w:ind w:firstLine="0" w:firstLineChars="0"/>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5" w:type="dxa"/>
            <w:vAlign w:val="center"/>
          </w:tcPr>
          <w:p>
            <w:pPr>
              <w:pStyle w:val="42"/>
              <w:spacing w:line="360" w:lineRule="auto"/>
              <w:ind w:firstLine="0" w:firstLineChars="0"/>
              <w:jc w:val="center"/>
              <w:rPr>
                <w:rFonts w:ascii="宋体" w:hAnsi="宋体"/>
                <w:sz w:val="24"/>
              </w:rPr>
            </w:pPr>
            <w:r>
              <w:rPr>
                <w:rFonts w:hint="eastAsia" w:ascii="宋体" w:hAnsi="宋体"/>
                <w:sz w:val="24"/>
              </w:rPr>
              <w:t>投标总报价</w:t>
            </w:r>
          </w:p>
        </w:tc>
        <w:tc>
          <w:tcPr>
            <w:tcW w:w="3265" w:type="dxa"/>
            <w:gridSpan w:val="2"/>
            <w:vAlign w:val="center"/>
          </w:tcPr>
          <w:p>
            <w:pPr>
              <w:pStyle w:val="42"/>
              <w:spacing w:line="360" w:lineRule="auto"/>
              <w:ind w:firstLine="0" w:firstLineChars="0"/>
              <w:jc w:val="left"/>
              <w:rPr>
                <w:rFonts w:ascii="宋体" w:hAnsi="宋体"/>
                <w:sz w:val="24"/>
              </w:rPr>
            </w:pPr>
            <w:r>
              <w:rPr>
                <w:rFonts w:hint="eastAsia" w:ascii="宋体" w:hAnsi="宋体"/>
                <w:sz w:val="24"/>
              </w:rPr>
              <w:t>小写:</w:t>
            </w:r>
          </w:p>
          <w:p>
            <w:pPr>
              <w:pStyle w:val="42"/>
              <w:spacing w:line="360" w:lineRule="auto"/>
              <w:ind w:firstLine="0" w:firstLineChars="0"/>
              <w:jc w:val="left"/>
              <w:rPr>
                <w:rFonts w:ascii="宋体" w:hAnsi="宋体"/>
                <w:sz w:val="24"/>
              </w:rPr>
            </w:pPr>
            <w:r>
              <w:rPr>
                <w:rFonts w:hint="eastAsia" w:ascii="宋体" w:hAnsi="宋体"/>
                <w:sz w:val="24"/>
              </w:rPr>
              <w:t>大写:</w:t>
            </w:r>
          </w:p>
        </w:tc>
      </w:tr>
    </w:tbl>
    <w:p>
      <w:pPr>
        <w:spacing w:beforeLines="50" w:afterLines="50" w:line="360" w:lineRule="auto"/>
        <w:rPr>
          <w:rFonts w:hint="eastAsia" w:ascii="宋体" w:hAnsi="宋体"/>
          <w:sz w:val="24"/>
        </w:rPr>
      </w:pPr>
    </w:p>
    <w:p>
      <w:pPr>
        <w:spacing w:beforeLines="50" w:afterLines="50" w:line="360" w:lineRule="auto"/>
        <w:rPr>
          <w:rFonts w:ascii="宋体" w:hAnsi="宋体"/>
          <w:sz w:val="24"/>
        </w:rPr>
      </w:pPr>
      <w:r>
        <w:rPr>
          <w:rFonts w:hint="eastAsia" w:ascii="宋体" w:hAnsi="宋体"/>
          <w:sz w:val="24"/>
        </w:rPr>
        <w:t>备注：此报价包含报价人为完成项目所须支付的所有费用和开票税金。</w:t>
      </w:r>
    </w:p>
    <w:p>
      <w:pPr>
        <w:spacing w:beforeLines="50" w:afterLines="50" w:line="360" w:lineRule="auto"/>
        <w:rPr>
          <w:rFonts w:ascii="宋体" w:hAnsi="宋体"/>
          <w:sz w:val="24"/>
        </w:rPr>
      </w:pPr>
      <w:r>
        <w:rPr>
          <w:rFonts w:hint="eastAsia" w:ascii="宋体" w:hAnsi="宋体"/>
          <w:sz w:val="24"/>
        </w:rPr>
        <w:t>报价方代表签字：</w:t>
      </w:r>
      <w:r>
        <w:rPr>
          <w:rFonts w:hint="eastAsia" w:ascii="宋体" w:hAnsi="宋体"/>
          <w:sz w:val="24"/>
          <w:u w:val="single"/>
        </w:rPr>
        <w:t xml:space="preserve">                    </w:t>
      </w:r>
      <w:r>
        <w:rPr>
          <w:rFonts w:hint="eastAsia" w:ascii="宋体" w:hAnsi="宋体"/>
          <w:sz w:val="24"/>
        </w:rPr>
        <w:t xml:space="preserve">     电  话:</w:t>
      </w:r>
      <w:r>
        <w:rPr>
          <w:rFonts w:hint="eastAsia" w:ascii="宋体" w:hAnsi="宋体"/>
          <w:sz w:val="24"/>
          <w:u w:val="single"/>
        </w:rPr>
        <w:t xml:space="preserve">                    </w:t>
      </w:r>
      <w:r>
        <w:rPr>
          <w:rFonts w:hint="eastAsia" w:ascii="宋体" w:hAnsi="宋体"/>
          <w:sz w:val="24"/>
        </w:rPr>
        <w:t xml:space="preserve"> </w:t>
      </w:r>
    </w:p>
    <w:p>
      <w:pPr>
        <w:spacing w:beforeLines="50" w:afterLines="50" w:line="360" w:lineRule="auto"/>
        <w:rPr>
          <w:rFonts w:ascii="宋体" w:hAnsi="宋体"/>
          <w:sz w:val="24"/>
        </w:rPr>
      </w:pPr>
      <w:r>
        <w:rPr>
          <w:rFonts w:hint="eastAsia" w:ascii="宋体" w:hAnsi="宋体"/>
          <w:sz w:val="24"/>
        </w:rPr>
        <w:t>报价方名称（盖章）：________________     日  期:</w:t>
      </w:r>
      <w:r>
        <w:rPr>
          <w:rFonts w:hint="eastAsia" w:ascii="宋体" w:hAnsi="宋体"/>
          <w:sz w:val="24"/>
          <w:u w:val="single"/>
        </w:rPr>
        <w:t xml:space="preserve">                    </w:t>
      </w:r>
      <w:r>
        <w:rPr>
          <w:rFonts w:hint="eastAsia" w:ascii="宋体" w:hAnsi="宋体"/>
          <w:sz w:val="24"/>
        </w:rPr>
        <w:t xml:space="preserve"> </w:t>
      </w:r>
    </w:p>
    <w:p>
      <w:pPr>
        <w:pStyle w:val="19"/>
        <w:ind w:firstLine="420"/>
      </w:pPr>
    </w:p>
    <w:p>
      <w:pPr>
        <w:pStyle w:val="19"/>
        <w:ind w:firstLine="420"/>
      </w:pPr>
    </w:p>
    <w:p>
      <w:pPr>
        <w:pStyle w:val="19"/>
        <w:ind w:left="0" w:leftChars="0" w:firstLine="0" w:firstLineChars="0"/>
        <w:rPr>
          <w:rFonts w:hint="default"/>
          <w:sz w:val="24"/>
          <w:szCs w:val="24"/>
          <w:lang w:val="en-US" w:eastAsia="zh-CN"/>
        </w:rPr>
        <w:sectPr>
          <w:pgSz w:w="11910" w:h="16840"/>
          <w:pgMar w:top="1060" w:right="1000" w:bottom="1020" w:left="1180" w:header="0" w:footer="827" w:gutter="0"/>
          <w:cols w:space="720" w:num="1"/>
        </w:sectPr>
      </w:pPr>
    </w:p>
    <w:p>
      <w:pPr>
        <w:spacing w:line="380" w:lineRule="exact"/>
        <w:jc w:val="both"/>
        <w:rPr>
          <w:rFonts w:hint="eastAsia" w:cs="宋体"/>
          <w:b/>
          <w:bCs/>
          <w:sz w:val="32"/>
          <w:szCs w:val="32"/>
          <w:lang w:val="en-US" w:eastAsia="zh-CN"/>
        </w:rPr>
      </w:pPr>
    </w:p>
    <w:sectPr>
      <w:headerReference r:id="rId6" w:type="default"/>
      <w:pgSz w:w="11906" w:h="16838"/>
      <w:pgMar w:top="873" w:right="1800" w:bottom="873"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auto"/>
    <w:pitch w:val="default"/>
    <w:sig w:usb0="00000000" w:usb1="00000000" w:usb2="00000000" w:usb3="00000000" w:csb0="80000000" w:csb1="00000000"/>
  </w:font>
  <w:font w:name="仿宋_GB2312">
    <w:altName w:val="仿宋"/>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p>
  <w:p>
    <w:pPr>
      <w:pStyle w:val="16"/>
    </w:pP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pPr>
  </w:p>
  <w:p>
    <w:pPr>
      <w:pStyle w:val="17"/>
      <w:pBdr>
        <w:bottom w:val="single" w:color="auto" w:sz="6" w:space="0"/>
      </w:pBdr>
      <w:jc w:val="right"/>
      <w:rPr>
        <w:rFonts w:hint="eastAsia"/>
        <w:lang w:eastAsia="zh-CN"/>
      </w:rPr>
    </w:pPr>
  </w:p>
  <w:p>
    <w:pPr>
      <w:pStyle w:val="17"/>
      <w:pBdr>
        <w:bottom w:val="single" w:color="auto" w:sz="6" w:space="0"/>
      </w:pBdr>
      <w:jc w:val="right"/>
      <w:rPr>
        <w:rFonts w:hint="eastAsia"/>
        <w:lang w:eastAsia="zh-CN"/>
      </w:rPr>
    </w:pPr>
  </w:p>
  <w:p>
    <w:pPr>
      <w:pStyle w:val="17"/>
      <w:pBdr>
        <w:bottom w:val="single" w:color="auto" w:sz="6" w:space="0"/>
      </w:pBdr>
      <w:jc w:val="right"/>
    </w:pPr>
    <w:r>
      <w:rPr>
        <w:rFonts w:hint="eastAsia"/>
        <w:lang w:eastAsia="zh-CN"/>
      </w:rPr>
      <w:tab/>
    </w:r>
    <w:r>
      <w:rPr>
        <w:rFonts w:hint="eastAsia"/>
      </w:rPr>
      <w:t>温州医科大学附属第二医院、育英儿童医院</w:t>
    </w:r>
  </w:p>
  <w:p>
    <w:pPr>
      <w:pStyle w:val="17"/>
      <w:pBdr>
        <w:bottom w:val="none" w:color="auto" w:sz="0" w:space="1"/>
      </w:pBdr>
      <w:tabs>
        <w:tab w:val="left" w:pos="3328"/>
      </w:tabs>
      <w:jc w:val="left"/>
      <w:rPr>
        <w:rFonts w:hint="eastAsia" w:eastAsia="宋体"/>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jc w:val="right"/>
    </w:pPr>
    <w:r>
      <w:rPr>
        <w:rFonts w:hint="eastAsia"/>
      </w:rPr>
      <w:t>温州医科大学附属第二医院、育英儿童医院</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63EA90"/>
    <w:multiLevelType w:val="singleLevel"/>
    <w:tmpl w:val="F163EA90"/>
    <w:lvl w:ilvl="0" w:tentative="0">
      <w:start w:val="2"/>
      <w:numFmt w:val="decimal"/>
      <w:suff w:val="space"/>
      <w:lvlText w:val="%1."/>
      <w:lvlJc w:val="left"/>
    </w:lvl>
  </w:abstractNum>
  <w:abstractNum w:abstractNumId="1">
    <w:nsid w:val="14A4EF9B"/>
    <w:multiLevelType w:val="singleLevel"/>
    <w:tmpl w:val="14A4EF9B"/>
    <w:lvl w:ilvl="0" w:tentative="0">
      <w:start w:val="1"/>
      <w:numFmt w:val="chineseCounting"/>
      <w:suff w:val="nothing"/>
      <w:lvlText w:val="%1、"/>
      <w:lvlJc w:val="left"/>
      <w:rPr>
        <w:rFonts w:hint="eastAsia"/>
      </w:rPr>
    </w:lvl>
  </w:abstractNum>
  <w:abstractNum w:abstractNumId="2">
    <w:nsid w:val="658F58DD"/>
    <w:multiLevelType w:val="multilevel"/>
    <w:tmpl w:val="658F58DD"/>
    <w:lvl w:ilvl="0" w:tentative="0">
      <w:start w:val="1"/>
      <w:numFmt w:val="japaneseCounting"/>
      <w:lvlText w:val="第%1条"/>
      <w:lvlJc w:val="left"/>
      <w:pPr>
        <w:tabs>
          <w:tab w:val="left" w:pos="1680"/>
        </w:tabs>
        <w:ind w:left="1680" w:hanging="960"/>
      </w:pPr>
      <w:rPr>
        <w:rFonts w:hint="eastAsia" w:ascii="黑体" w:eastAsia="黑体"/>
        <w:sz w:val="21"/>
        <w:szCs w:val="21"/>
        <w:lang w:val="en-US"/>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才">
    <w15:presenceInfo w15:providerId="WPS Office" w15:userId="1411260979"/>
  </w15:person>
  <w15:person w15:author="cgb">
    <w15:presenceInfo w15:providerId="None" w15:userId="cg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5OTQ0ZWViNzRlMDFlM2ZlNTM1MDFhY2NmN2ViZmYifQ=="/>
  </w:docVars>
  <w:rsids>
    <w:rsidRoot w:val="00172A27"/>
    <w:rsid w:val="000414C9"/>
    <w:rsid w:val="000B27A1"/>
    <w:rsid w:val="001003CB"/>
    <w:rsid w:val="00172A27"/>
    <w:rsid w:val="001F70FD"/>
    <w:rsid w:val="00252942"/>
    <w:rsid w:val="002B1A82"/>
    <w:rsid w:val="002B2F05"/>
    <w:rsid w:val="002C2798"/>
    <w:rsid w:val="005C02F5"/>
    <w:rsid w:val="006155AD"/>
    <w:rsid w:val="006A4A0A"/>
    <w:rsid w:val="00826777"/>
    <w:rsid w:val="00987666"/>
    <w:rsid w:val="00AF3BC0"/>
    <w:rsid w:val="00BD4302"/>
    <w:rsid w:val="00C236A9"/>
    <w:rsid w:val="00F12415"/>
    <w:rsid w:val="01B14ED4"/>
    <w:rsid w:val="04F40AAC"/>
    <w:rsid w:val="078D6B67"/>
    <w:rsid w:val="07B80C59"/>
    <w:rsid w:val="08C270A9"/>
    <w:rsid w:val="0A4D5725"/>
    <w:rsid w:val="0BBE689D"/>
    <w:rsid w:val="0CC628FF"/>
    <w:rsid w:val="0DC81821"/>
    <w:rsid w:val="1276470F"/>
    <w:rsid w:val="127B2E60"/>
    <w:rsid w:val="130D3C66"/>
    <w:rsid w:val="16E11692"/>
    <w:rsid w:val="17C21C62"/>
    <w:rsid w:val="182B350C"/>
    <w:rsid w:val="1C737D75"/>
    <w:rsid w:val="1CF8724B"/>
    <w:rsid w:val="200576C3"/>
    <w:rsid w:val="24493C45"/>
    <w:rsid w:val="254D3A01"/>
    <w:rsid w:val="2D6E7BAB"/>
    <w:rsid w:val="32FA3363"/>
    <w:rsid w:val="35523400"/>
    <w:rsid w:val="3655210B"/>
    <w:rsid w:val="38C80C30"/>
    <w:rsid w:val="3923219C"/>
    <w:rsid w:val="3BA7705A"/>
    <w:rsid w:val="3F1F1F42"/>
    <w:rsid w:val="3F651EF1"/>
    <w:rsid w:val="4D53613E"/>
    <w:rsid w:val="4F120040"/>
    <w:rsid w:val="51947424"/>
    <w:rsid w:val="52E948BB"/>
    <w:rsid w:val="582F7EA1"/>
    <w:rsid w:val="594B243A"/>
    <w:rsid w:val="5C335AD2"/>
    <w:rsid w:val="5D945356"/>
    <w:rsid w:val="61E04E2E"/>
    <w:rsid w:val="65F11D23"/>
    <w:rsid w:val="6D4D4500"/>
    <w:rsid w:val="6ECE544F"/>
    <w:rsid w:val="6F8455E1"/>
    <w:rsid w:val="6FBF7C1F"/>
    <w:rsid w:val="702E354E"/>
    <w:rsid w:val="70B6268B"/>
    <w:rsid w:val="743453B3"/>
    <w:rsid w:val="7C6A0AA6"/>
    <w:rsid w:val="7F553B8D"/>
    <w:rsid w:val="7F9A08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nhideWhenUsed="0" w:uiPriority="1"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spacing w:line="360" w:lineRule="auto"/>
      <w:jc w:val="center"/>
      <w:outlineLvl w:val="0"/>
    </w:pPr>
    <w:rPr>
      <w:rFonts w:ascii="Arial" w:hAnsi="Arial" w:eastAsia="华文中宋"/>
      <w:b/>
      <w:color w:val="000000"/>
      <w:sz w:val="32"/>
    </w:rPr>
  </w:style>
  <w:style w:type="paragraph" w:styleId="3">
    <w:name w:val="heading 2"/>
    <w:basedOn w:val="1"/>
    <w:next w:val="1"/>
    <w:qFormat/>
    <w:uiPriority w:val="0"/>
    <w:pPr>
      <w:keepNext/>
      <w:keepLines/>
      <w:snapToGrid w:val="0"/>
      <w:spacing w:line="300" w:lineRule="auto"/>
      <w:ind w:firstLine="200" w:firstLineChars="200"/>
      <w:outlineLvl w:val="1"/>
    </w:pPr>
    <w:rPr>
      <w:rFonts w:ascii="Arial" w:hAnsi="Arial"/>
      <w:b/>
      <w:bCs/>
      <w:szCs w:val="32"/>
    </w:rPr>
  </w:style>
  <w:style w:type="paragraph" w:styleId="4">
    <w:name w:val="heading 3"/>
    <w:basedOn w:val="1"/>
    <w:next w:val="1"/>
    <w:qFormat/>
    <w:uiPriority w:val="0"/>
    <w:pPr>
      <w:widowControl/>
      <w:autoSpaceDE w:val="0"/>
      <w:autoSpaceDN w:val="0"/>
      <w:snapToGrid w:val="0"/>
      <w:spacing w:line="300" w:lineRule="auto"/>
      <w:ind w:firstLine="200" w:firstLineChars="200"/>
      <w:outlineLvl w:val="2"/>
    </w:pPr>
    <w:rPr>
      <w:rFonts w:ascii="Arial" w:hAnsi="Arial"/>
      <w:b/>
      <w:szCs w:val="20"/>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qFormat/>
    <w:uiPriority w:val="1"/>
    <w:pPr>
      <w:spacing w:before="21"/>
      <w:ind w:left="910"/>
      <w:outlineLvl w:val="4"/>
    </w:pPr>
    <w:rPr>
      <w:rFonts w:ascii="宋体" w:hAnsi="宋体" w:eastAsia="宋体" w:cs="宋体"/>
      <w:b/>
      <w:bCs/>
      <w:sz w:val="21"/>
      <w:szCs w:val="21"/>
    </w:rPr>
  </w:style>
  <w:style w:type="paragraph" w:styleId="7">
    <w:name w:val="heading 6"/>
    <w:basedOn w:val="1"/>
    <w:next w:val="1"/>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8">
    <w:name w:val="Normal Indent"/>
    <w:basedOn w:val="1"/>
    <w:qFormat/>
    <w:uiPriority w:val="0"/>
    <w:pPr>
      <w:ind w:firstLine="420" w:firstLineChars="200"/>
    </w:pPr>
  </w:style>
  <w:style w:type="paragraph" w:styleId="9">
    <w:name w:val="annotation text"/>
    <w:basedOn w:val="1"/>
    <w:qFormat/>
    <w:uiPriority w:val="0"/>
    <w:pPr>
      <w:jc w:val="left"/>
    </w:pPr>
  </w:style>
  <w:style w:type="paragraph" w:styleId="10">
    <w:name w:val="Body Text"/>
    <w:basedOn w:val="1"/>
    <w:next w:val="11"/>
    <w:qFormat/>
    <w:uiPriority w:val="1"/>
    <w:rPr>
      <w:rFonts w:ascii="仿宋" w:hAnsi="仿宋" w:eastAsia="仿宋" w:cs="仿宋"/>
      <w:sz w:val="19"/>
      <w:szCs w:val="19"/>
    </w:rPr>
  </w:style>
  <w:style w:type="paragraph" w:styleId="11">
    <w:name w:val="Body Text First Indent"/>
    <w:basedOn w:val="10"/>
    <w:next w:val="12"/>
    <w:qFormat/>
    <w:uiPriority w:val="0"/>
    <w:pPr>
      <w:ind w:firstLine="420"/>
    </w:pPr>
    <w:rPr>
      <w:rFonts w:hAnsi="Calibri" w:cs="Times New Roman"/>
      <w:snapToGrid/>
      <w:szCs w:val="20"/>
    </w:rPr>
  </w:style>
  <w:style w:type="paragraph" w:styleId="12">
    <w:name w:val="toc 6"/>
    <w:basedOn w:val="1"/>
    <w:next w:val="1"/>
    <w:qFormat/>
    <w:uiPriority w:val="0"/>
    <w:pPr>
      <w:spacing w:line="360" w:lineRule="auto"/>
      <w:ind w:left="1200" w:firstLine="200" w:firstLineChars="200"/>
      <w:jc w:val="left"/>
    </w:pPr>
    <w:rPr>
      <w:rFonts w:ascii="Calibri" w:hAnsi="Calibri" w:cs="Calibri"/>
      <w:sz w:val="18"/>
      <w:szCs w:val="18"/>
    </w:rPr>
  </w:style>
  <w:style w:type="paragraph" w:styleId="13">
    <w:name w:val="Body Text Indent"/>
    <w:basedOn w:val="1"/>
    <w:qFormat/>
    <w:uiPriority w:val="0"/>
    <w:pPr>
      <w:spacing w:line="480" w:lineRule="exact"/>
      <w:ind w:firstLine="480" w:firstLineChars="200"/>
    </w:pPr>
    <w:rPr>
      <w:rFonts w:ascii="宋体" w:hAnsi="宋体"/>
      <w:sz w:val="24"/>
    </w:rPr>
  </w:style>
  <w:style w:type="paragraph" w:styleId="14">
    <w:name w:val="Plain Text"/>
    <w:basedOn w:val="1"/>
    <w:qFormat/>
    <w:uiPriority w:val="0"/>
    <w:pPr>
      <w:spacing w:beforeLines="50" w:afterLines="50" w:line="400" w:lineRule="exact"/>
    </w:pPr>
    <w:rPr>
      <w:rFonts w:ascii="宋体" w:hAnsi="Courier New"/>
      <w:sz w:val="24"/>
    </w:rPr>
  </w:style>
  <w:style w:type="paragraph" w:styleId="15">
    <w:name w:val="Balloon Text"/>
    <w:basedOn w:val="1"/>
    <w:link w:val="37"/>
    <w:qFormat/>
    <w:uiPriority w:val="0"/>
    <w:rPr>
      <w:sz w:val="18"/>
      <w:szCs w:val="18"/>
    </w:rPr>
  </w:style>
  <w:style w:type="paragraph" w:styleId="16">
    <w:name w:val="footer"/>
    <w:basedOn w:val="1"/>
    <w:link w:val="36"/>
    <w:qFormat/>
    <w:uiPriority w:val="0"/>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9">
    <w:name w:val="Body Text First Indent 2"/>
    <w:basedOn w:val="13"/>
    <w:qFormat/>
    <w:uiPriority w:val="0"/>
    <w:pPr>
      <w:adjustRightInd/>
      <w:spacing w:after="120" w:line="240" w:lineRule="auto"/>
      <w:ind w:left="420" w:leftChars="200" w:firstLine="210"/>
    </w:pPr>
    <w:rPr>
      <w:sz w:val="21"/>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0"/>
    <w:rPr>
      <w:b/>
    </w:rPr>
  </w:style>
  <w:style w:type="character" w:styleId="24">
    <w:name w:val="Hyperlink"/>
    <w:qFormat/>
    <w:uiPriority w:val="0"/>
    <w:rPr>
      <w:color w:val="0000FF"/>
      <w:u w:val="single"/>
    </w:rPr>
  </w:style>
  <w:style w:type="character" w:styleId="25">
    <w:name w:val="HTML Sample"/>
    <w:basedOn w:val="22"/>
    <w:qFormat/>
    <w:uiPriority w:val="0"/>
    <w:rPr>
      <w:rFonts w:ascii="Courier New" w:hAnsi="Courier New"/>
    </w:rPr>
  </w:style>
  <w:style w:type="paragraph" w:customStyle="1" w:styleId="26">
    <w:name w:val="Table Paragraph"/>
    <w:basedOn w:val="1"/>
    <w:qFormat/>
    <w:uiPriority w:val="1"/>
    <w:pPr>
      <w:autoSpaceDE w:val="0"/>
      <w:autoSpaceDN w:val="0"/>
      <w:ind w:left="106"/>
      <w:jc w:val="left"/>
    </w:pPr>
    <w:rPr>
      <w:rFonts w:ascii="宋体" w:hAnsi="宋体" w:cs="宋体"/>
      <w:kern w:val="0"/>
      <w:sz w:val="22"/>
      <w:szCs w:val="22"/>
      <w:lang w:val="zh-CN" w:bidi="zh-CN"/>
    </w:rPr>
  </w:style>
  <w:style w:type="paragraph" w:customStyle="1" w:styleId="27">
    <w:name w:val="DAS正文"/>
    <w:basedOn w:val="1"/>
    <w:qFormat/>
    <w:uiPriority w:val="0"/>
    <w:pPr>
      <w:tabs>
        <w:tab w:val="left" w:pos="1200"/>
      </w:tabs>
      <w:spacing w:line="360" w:lineRule="exact"/>
      <w:ind w:left="-17" w:leftChars="-8" w:right="181" w:firstLine="632" w:firstLineChars="300"/>
    </w:pPr>
    <w:rPr>
      <w:rFonts w:ascii="Verdana" w:hAnsi="Verdana"/>
      <w:b/>
      <w:bCs/>
      <w:szCs w:val="21"/>
    </w:rPr>
  </w:style>
  <w:style w:type="character" w:customStyle="1" w:styleId="28">
    <w:name w:val="font21"/>
    <w:basedOn w:val="22"/>
    <w:qFormat/>
    <w:uiPriority w:val="0"/>
    <w:rPr>
      <w:rFonts w:hint="default" w:ascii="Arial" w:hAnsi="Arial" w:cs="Arial"/>
      <w:color w:val="000000"/>
      <w:sz w:val="24"/>
      <w:szCs w:val="24"/>
      <w:u w:val="none"/>
    </w:rPr>
  </w:style>
  <w:style w:type="character" w:customStyle="1" w:styleId="29">
    <w:name w:val="font01"/>
    <w:basedOn w:val="22"/>
    <w:qFormat/>
    <w:uiPriority w:val="0"/>
    <w:rPr>
      <w:rFonts w:hint="eastAsia" w:ascii="宋体" w:hAnsi="宋体" w:eastAsia="宋体" w:cs="宋体"/>
      <w:color w:val="000000"/>
      <w:sz w:val="24"/>
      <w:szCs w:val="24"/>
      <w:u w:val="none"/>
    </w:rPr>
  </w:style>
  <w:style w:type="character" w:customStyle="1" w:styleId="30">
    <w:name w:val="font41"/>
    <w:basedOn w:val="22"/>
    <w:qFormat/>
    <w:uiPriority w:val="0"/>
    <w:rPr>
      <w:rFonts w:hint="eastAsia" w:ascii="宋体" w:hAnsi="宋体" w:eastAsia="宋体" w:cs="宋体"/>
      <w:color w:val="000000"/>
      <w:sz w:val="28"/>
      <w:szCs w:val="28"/>
      <w:u w:val="none"/>
    </w:rPr>
  </w:style>
  <w:style w:type="character" w:customStyle="1" w:styleId="31">
    <w:name w:val="font11"/>
    <w:basedOn w:val="22"/>
    <w:qFormat/>
    <w:uiPriority w:val="0"/>
    <w:rPr>
      <w:rFonts w:hint="default" w:ascii="Arial" w:hAnsi="Arial" w:cs="Arial"/>
      <w:color w:val="000000"/>
      <w:sz w:val="16"/>
      <w:szCs w:val="16"/>
      <w:u w:val="none"/>
    </w:rPr>
  </w:style>
  <w:style w:type="character" w:customStyle="1" w:styleId="32">
    <w:name w:val="font31"/>
    <w:basedOn w:val="22"/>
    <w:qFormat/>
    <w:uiPriority w:val="0"/>
    <w:rPr>
      <w:rFonts w:hint="eastAsia" w:ascii="宋体" w:hAnsi="宋体" w:eastAsia="宋体" w:cs="宋体"/>
      <w:color w:val="000000"/>
      <w:sz w:val="16"/>
      <w:szCs w:val="16"/>
      <w:u w:val="none"/>
    </w:rPr>
  </w:style>
  <w:style w:type="paragraph" w:customStyle="1" w:styleId="33">
    <w:name w:val="Body text|1"/>
    <w:basedOn w:val="1"/>
    <w:qFormat/>
    <w:uiPriority w:val="0"/>
    <w:pPr>
      <w:spacing w:line="425" w:lineRule="auto"/>
      <w:ind w:firstLine="400"/>
    </w:pPr>
    <w:rPr>
      <w:rFonts w:ascii="宋体" w:hAnsi="宋体" w:cs="宋体"/>
      <w:sz w:val="22"/>
      <w:szCs w:val="22"/>
      <w:lang w:val="zh-TW" w:eastAsia="zh-TW" w:bidi="zh-TW"/>
    </w:rPr>
  </w:style>
  <w:style w:type="character" w:customStyle="1" w:styleId="34">
    <w:name w:val="font51"/>
    <w:basedOn w:val="22"/>
    <w:qFormat/>
    <w:uiPriority w:val="0"/>
    <w:rPr>
      <w:rFonts w:hint="default" w:ascii="Arial" w:hAnsi="Arial" w:cs="Arial"/>
      <w:color w:val="FF0000"/>
      <w:sz w:val="16"/>
      <w:szCs w:val="16"/>
      <w:u w:val="none"/>
    </w:rPr>
  </w:style>
  <w:style w:type="character" w:customStyle="1" w:styleId="35">
    <w:name w:val="font61"/>
    <w:basedOn w:val="22"/>
    <w:qFormat/>
    <w:uiPriority w:val="0"/>
    <w:rPr>
      <w:rFonts w:hint="default" w:ascii="Calibri" w:hAnsi="Calibri" w:cs="Calibri"/>
      <w:color w:val="000000"/>
      <w:sz w:val="12"/>
      <w:szCs w:val="12"/>
      <w:u w:val="none"/>
    </w:rPr>
  </w:style>
  <w:style w:type="character" w:customStyle="1" w:styleId="36">
    <w:name w:val="页脚 Char"/>
    <w:basedOn w:val="22"/>
    <w:link w:val="16"/>
    <w:qFormat/>
    <w:uiPriority w:val="0"/>
    <w:rPr>
      <w:rFonts w:ascii="Calibri" w:hAnsi="Calibri"/>
      <w:kern w:val="2"/>
      <w:sz w:val="18"/>
      <w:szCs w:val="18"/>
    </w:rPr>
  </w:style>
  <w:style w:type="character" w:customStyle="1" w:styleId="37">
    <w:name w:val="批注框文本 Char"/>
    <w:basedOn w:val="22"/>
    <w:link w:val="15"/>
    <w:qFormat/>
    <w:uiPriority w:val="0"/>
    <w:rPr>
      <w:rFonts w:ascii="Calibri" w:hAnsi="Calibri"/>
      <w:kern w:val="2"/>
      <w:sz w:val="18"/>
      <w:szCs w:val="18"/>
    </w:rPr>
  </w:style>
  <w:style w:type="character" w:customStyle="1" w:styleId="38">
    <w:name w:val="s3"/>
    <w:basedOn w:val="22"/>
    <w:qFormat/>
    <w:uiPriority w:val="0"/>
  </w:style>
  <w:style w:type="character" w:customStyle="1" w:styleId="39">
    <w:name w:val="s4"/>
    <w:basedOn w:val="22"/>
    <w:qFormat/>
    <w:uiPriority w:val="0"/>
  </w:style>
  <w:style w:type="paragraph" w:styleId="40">
    <w:name w:val="List Paragraph"/>
    <w:basedOn w:val="1"/>
    <w:qFormat/>
    <w:uiPriority w:val="99"/>
    <w:pPr>
      <w:ind w:firstLine="200" w:firstLineChars="200"/>
    </w:pPr>
  </w:style>
  <w:style w:type="paragraph" w:customStyle="1" w:styleId="41">
    <w:name w:val="_Style 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_Style 4"/>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10048</Words>
  <Characters>12099</Characters>
  <Lines>143</Lines>
  <Paragraphs>40</Paragraphs>
  <TotalTime>11</TotalTime>
  <ScaleCrop>false</ScaleCrop>
  <LinksUpToDate>false</LinksUpToDate>
  <CharactersWithSpaces>12666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2023-04-25T09:55:00Z</dcterms:created>
  <dc:creator>chenxu</dc:creator>
  <cp:lastModifiedBy>张才</cp:lastModifiedBy>
  <cp:lastPrinted>2022-03-30T14:55:00Z</cp:lastPrinted>
  <dcterms:modified xsi:type="dcterms:W3CDTF">2023-10-11T07:15:45Z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E57CC87367CD460589E49ADC27579EBD_13</vt:lpwstr>
  </property>
  <property fmtid="{D5CDD505-2E9C-101B-9397-08002B2CF9AE}" pid="4" name="commondata">
    <vt:lpwstr>eyJoZGlkIjoiOGU5OTQ0ZWViNzRlMDFlM2ZlNTM1MDFhY2NmN2ViZmYifQ==</vt:lpwstr>
  </property>
</Properties>
</file>