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7E3" w:rsidRPr="008177E3" w:rsidRDefault="008177E3" w:rsidP="008177E3">
      <w:pPr>
        <w:widowControl/>
        <w:shd w:val="clear" w:color="auto" w:fill="FFFFFF"/>
        <w:spacing w:after="185" w:line="295" w:lineRule="atLeast"/>
        <w:jc w:val="center"/>
        <w:outlineLvl w:val="0"/>
        <w:rPr>
          <w:rFonts w:ascii="微软雅黑" w:eastAsia="微软雅黑" w:hAnsi="微软雅黑" w:cs="宋体"/>
          <w:color w:val="333333"/>
          <w:kern w:val="36"/>
          <w:sz w:val="30"/>
          <w:szCs w:val="30"/>
        </w:rPr>
      </w:pPr>
      <w:r w:rsidRPr="008177E3">
        <w:rPr>
          <w:rFonts w:ascii="微软雅黑" w:eastAsia="微软雅黑" w:hAnsi="微软雅黑" w:cs="宋体" w:hint="eastAsia"/>
          <w:color w:val="333333"/>
          <w:kern w:val="36"/>
          <w:sz w:val="30"/>
          <w:szCs w:val="30"/>
        </w:rPr>
        <w:t>关于做好2023年毛江森院士奖、助学金评选的通知</w:t>
      </w:r>
    </w:p>
    <w:p w:rsidR="008177E3" w:rsidRPr="008177E3" w:rsidRDefault="008177E3" w:rsidP="008177E3">
      <w:pPr>
        <w:widowControl/>
        <w:spacing w:line="406" w:lineRule="atLeast"/>
        <w:jc w:val="left"/>
        <w:rPr>
          <w:rFonts w:ascii="微软雅黑" w:eastAsia="微软雅黑" w:hAnsi="微软雅黑" w:cs="宋体" w:hint="eastAsia"/>
          <w:color w:val="727272"/>
          <w:kern w:val="0"/>
          <w:sz w:val="15"/>
          <w:szCs w:val="15"/>
          <w:shd w:val="clear" w:color="auto" w:fill="FFFFFF"/>
        </w:rPr>
      </w:pPr>
      <w:r>
        <w:rPr>
          <w:rFonts w:ascii="宋体" w:eastAsia="宋体" w:hAnsi="宋体" w:cs="宋体" w:hint="eastAsia"/>
          <w:color w:val="727272"/>
          <w:kern w:val="0"/>
          <w:sz w:val="23"/>
          <w:szCs w:val="23"/>
          <w:shd w:val="clear" w:color="auto" w:fill="FFFFFF"/>
        </w:rPr>
        <w:t>各位同学</w:t>
      </w:r>
      <w:r w:rsidRPr="008177E3">
        <w:rPr>
          <w:rFonts w:ascii="宋体" w:eastAsia="宋体" w:hAnsi="宋体" w:cs="宋体" w:hint="eastAsia"/>
          <w:color w:val="727272"/>
          <w:kern w:val="0"/>
          <w:sz w:val="23"/>
          <w:szCs w:val="23"/>
          <w:shd w:val="clear" w:color="auto" w:fill="FFFFFF"/>
        </w:rPr>
        <w:t>：</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2023年毛江森院士奖、助学金评选工作即将开始，现将评选的有关事项通知如下：</w:t>
      </w:r>
    </w:p>
    <w:p w:rsidR="008177E3" w:rsidRPr="008177E3" w:rsidRDefault="008177E3" w:rsidP="008177E3">
      <w:pPr>
        <w:widowControl/>
        <w:spacing w:line="406" w:lineRule="atLeast"/>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一、</w:t>
      </w:r>
      <w:r w:rsidRPr="008177E3">
        <w:rPr>
          <w:rFonts w:ascii="宋体" w:eastAsia="宋体" w:hAnsi="宋体" w:cs="宋体" w:hint="eastAsia"/>
          <w:b/>
          <w:bCs/>
          <w:color w:val="727272"/>
          <w:kern w:val="0"/>
          <w:sz w:val="23"/>
        </w:rPr>
        <w:t>奖学金评选范围</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全日制非定向在校研究生。</w:t>
      </w:r>
    </w:p>
    <w:p w:rsidR="008177E3" w:rsidRPr="008177E3" w:rsidRDefault="008177E3" w:rsidP="008177E3">
      <w:pPr>
        <w:widowControl/>
        <w:spacing w:line="406" w:lineRule="atLeast"/>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二、</w:t>
      </w:r>
      <w:r w:rsidRPr="008177E3">
        <w:rPr>
          <w:rFonts w:ascii="宋体" w:eastAsia="宋体" w:hAnsi="宋体" w:cs="宋体" w:hint="eastAsia"/>
          <w:b/>
          <w:bCs/>
          <w:color w:val="727272"/>
          <w:kern w:val="0"/>
          <w:sz w:val="23"/>
        </w:rPr>
        <w:t>助学金评选范围</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贫困研究生（已经获毛江森院士助学金资助的不可以再申请）。</w:t>
      </w:r>
    </w:p>
    <w:p w:rsidR="008177E3" w:rsidRPr="008177E3" w:rsidRDefault="008177E3" w:rsidP="008177E3">
      <w:pPr>
        <w:widowControl/>
        <w:spacing w:line="406" w:lineRule="atLeast"/>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b/>
          <w:bCs/>
          <w:color w:val="727272"/>
          <w:kern w:val="0"/>
          <w:sz w:val="23"/>
        </w:rPr>
        <w:t>三、评选条件：</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1、毛江森院士奖学金：申报的基础条件须以第一作者（按照自然排序）发表原创研究性论著，并被SCI收录，单篇文章影响因子≥3，且中科院分区为2区及以上；再参照《温州医科大学研究生综合素质测评办法》（温医大</w:t>
      </w:r>
      <w:proofErr w:type="gramStart"/>
      <w:r w:rsidRPr="008177E3">
        <w:rPr>
          <w:rFonts w:ascii="宋体" w:eastAsia="宋体" w:hAnsi="宋体" w:cs="宋体" w:hint="eastAsia"/>
          <w:color w:val="727272"/>
          <w:kern w:val="0"/>
          <w:sz w:val="23"/>
          <w:szCs w:val="23"/>
          <w:shd w:val="clear" w:color="auto" w:fill="FFFFFF"/>
        </w:rPr>
        <w:t>研</w:t>
      </w:r>
      <w:proofErr w:type="gramEnd"/>
      <w:r w:rsidRPr="008177E3">
        <w:rPr>
          <w:rFonts w:ascii="宋体" w:eastAsia="宋体" w:hAnsi="宋体" w:cs="宋体" w:hint="eastAsia"/>
          <w:color w:val="727272"/>
          <w:kern w:val="0"/>
          <w:sz w:val="23"/>
          <w:szCs w:val="23"/>
          <w:shd w:val="clear" w:color="auto" w:fill="FFFFFF"/>
        </w:rPr>
        <w:t>[2015]15号），依据从高分到低分的标准排名确定奖学金获奖人员。</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2、毛江森院士助学金：申报的基础条件须以第一作者（按照自然排序）身份发表B类原创性论著1篇；再按照综合素质测评办法及家庭经济情况综合评定，确定获资助人员。</w:t>
      </w:r>
    </w:p>
    <w:p w:rsidR="008177E3" w:rsidRPr="008177E3" w:rsidRDefault="008177E3" w:rsidP="008177E3">
      <w:pPr>
        <w:widowControl/>
        <w:spacing w:line="406" w:lineRule="atLeast"/>
        <w:ind w:firstLine="455"/>
        <w:jc w:val="left"/>
        <w:rPr>
          <w:rFonts w:ascii="微软雅黑" w:eastAsia="微软雅黑" w:hAnsi="微软雅黑" w:cs="宋体" w:hint="eastAsia"/>
          <w:b/>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3、其他说明：</w:t>
      </w:r>
      <w:r w:rsidRPr="008177E3">
        <w:rPr>
          <w:rFonts w:ascii="宋体" w:eastAsia="宋体" w:hAnsi="宋体" w:cs="宋体" w:hint="eastAsia"/>
          <w:b/>
          <w:color w:val="FF0000"/>
          <w:kern w:val="0"/>
          <w:sz w:val="23"/>
          <w:szCs w:val="23"/>
          <w:shd w:val="clear" w:color="auto" w:fill="FFFFFF"/>
        </w:rPr>
        <w:t>申报毛江森奖助学金的</w:t>
      </w:r>
      <w:proofErr w:type="gramStart"/>
      <w:r w:rsidRPr="008177E3">
        <w:rPr>
          <w:rFonts w:ascii="宋体" w:eastAsia="宋体" w:hAnsi="宋体" w:cs="宋体" w:hint="eastAsia"/>
          <w:b/>
          <w:color w:val="FF0000"/>
          <w:kern w:val="0"/>
          <w:sz w:val="23"/>
          <w:szCs w:val="23"/>
          <w:shd w:val="clear" w:color="auto" w:fill="FFFFFF"/>
        </w:rPr>
        <w:t>论文限填2篇</w:t>
      </w:r>
      <w:proofErr w:type="gramEnd"/>
      <w:r w:rsidRPr="008177E3">
        <w:rPr>
          <w:rFonts w:ascii="宋体" w:eastAsia="宋体" w:hAnsi="宋体" w:cs="宋体" w:hint="eastAsia"/>
          <w:b/>
          <w:color w:val="FF0000"/>
          <w:kern w:val="0"/>
          <w:sz w:val="23"/>
          <w:szCs w:val="23"/>
          <w:shd w:val="clear" w:color="auto" w:fill="FFFFFF"/>
        </w:rPr>
        <w:t>代表作</w:t>
      </w:r>
      <w:r w:rsidRPr="008177E3">
        <w:rPr>
          <w:rFonts w:ascii="宋体" w:eastAsia="宋体" w:hAnsi="宋体" w:cs="宋体" w:hint="eastAsia"/>
          <w:color w:val="727272"/>
          <w:kern w:val="0"/>
          <w:sz w:val="23"/>
          <w:szCs w:val="23"/>
          <w:shd w:val="clear" w:color="auto" w:fill="FFFFFF"/>
        </w:rPr>
        <w:t>，且第一作者及通讯作者的第一单位必须为温州医科大学；</w:t>
      </w:r>
      <w:r w:rsidRPr="008177E3">
        <w:rPr>
          <w:rFonts w:ascii="宋体" w:eastAsia="宋体" w:hAnsi="宋体" w:cs="宋体" w:hint="eastAsia"/>
          <w:b/>
          <w:color w:val="FF0000"/>
          <w:kern w:val="0"/>
          <w:sz w:val="23"/>
          <w:szCs w:val="23"/>
          <w:shd w:val="clear" w:color="auto" w:fill="FFFFFF"/>
        </w:rPr>
        <w:t>在校期间已经获得国家奖学金、卓越奖学金、叶碧绿奖学金、社会奖学金等各类优秀奖学金的材料不得重复使用。</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4、</w:t>
      </w:r>
      <w:r w:rsidRPr="008177E3">
        <w:rPr>
          <w:rFonts w:ascii="宋体" w:eastAsia="宋体" w:hAnsi="宋体" w:cs="宋体" w:hint="eastAsia"/>
          <w:b/>
          <w:bCs/>
          <w:color w:val="727272"/>
          <w:kern w:val="0"/>
          <w:sz w:val="23"/>
        </w:rPr>
        <w:t>申报毛江森院士奖学金的学术型研究生须有学术擂台赛参赛经历。</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5、有下列情况之一者，不得参评毛江森</w:t>
      </w:r>
      <w:proofErr w:type="gramStart"/>
      <w:r w:rsidRPr="008177E3">
        <w:rPr>
          <w:rFonts w:ascii="宋体" w:eastAsia="宋体" w:hAnsi="宋体" w:cs="宋体" w:hint="eastAsia"/>
          <w:color w:val="727272"/>
          <w:kern w:val="0"/>
          <w:sz w:val="23"/>
          <w:szCs w:val="23"/>
          <w:shd w:val="clear" w:color="auto" w:fill="FFFFFF"/>
        </w:rPr>
        <w:t>院士奖</w:t>
      </w:r>
      <w:proofErr w:type="gramEnd"/>
      <w:r w:rsidRPr="008177E3">
        <w:rPr>
          <w:rFonts w:ascii="宋体" w:eastAsia="宋体" w:hAnsi="宋体" w:cs="宋体" w:hint="eastAsia"/>
          <w:color w:val="727272"/>
          <w:kern w:val="0"/>
          <w:sz w:val="23"/>
          <w:szCs w:val="23"/>
          <w:shd w:val="clear" w:color="auto" w:fill="FFFFFF"/>
        </w:rPr>
        <w:t>助学金：</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（1）未按时缴纳学费或未按时注册；</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（2）违反国家法律法规，违反校纪校规受到处分；</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（3）有抄袭剽窃、弄虚作假等学术不端行为，经查证属实；</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（4）保留学籍或休学期间；</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（5）学校认定的其他情况。</w:t>
      </w:r>
    </w:p>
    <w:p w:rsidR="008177E3" w:rsidRPr="008177E3" w:rsidRDefault="008177E3" w:rsidP="008177E3">
      <w:pPr>
        <w:widowControl/>
        <w:spacing w:line="406" w:lineRule="atLeast"/>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b/>
          <w:bCs/>
          <w:color w:val="727272"/>
          <w:kern w:val="0"/>
          <w:sz w:val="23"/>
        </w:rPr>
        <w:t>四、评选程序：</w:t>
      </w:r>
    </w:p>
    <w:p w:rsidR="008177E3" w:rsidRPr="008177E3" w:rsidRDefault="008177E3" w:rsidP="008177E3">
      <w:pPr>
        <w:widowControl/>
        <w:spacing w:line="406" w:lineRule="atLeast"/>
        <w:ind w:firstLine="394"/>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1、各学院根据通知要求做好2023年毛江森</w:t>
      </w:r>
      <w:proofErr w:type="gramStart"/>
      <w:r w:rsidRPr="008177E3">
        <w:rPr>
          <w:rFonts w:ascii="宋体" w:eastAsia="宋体" w:hAnsi="宋体" w:cs="宋体" w:hint="eastAsia"/>
          <w:color w:val="727272"/>
          <w:kern w:val="0"/>
          <w:sz w:val="23"/>
          <w:szCs w:val="23"/>
          <w:shd w:val="clear" w:color="auto" w:fill="FFFFFF"/>
        </w:rPr>
        <w:t>院士奖</w:t>
      </w:r>
      <w:proofErr w:type="gramEnd"/>
      <w:r w:rsidRPr="008177E3">
        <w:rPr>
          <w:rFonts w:ascii="宋体" w:eastAsia="宋体" w:hAnsi="宋体" w:cs="宋体" w:hint="eastAsia"/>
          <w:color w:val="727272"/>
          <w:kern w:val="0"/>
          <w:sz w:val="23"/>
          <w:szCs w:val="23"/>
          <w:shd w:val="clear" w:color="auto" w:fill="FFFFFF"/>
        </w:rPr>
        <w:t>助学金评选的宣传和布置。</w:t>
      </w:r>
    </w:p>
    <w:p w:rsidR="008177E3" w:rsidRPr="008177E3" w:rsidRDefault="008177E3" w:rsidP="008177E3">
      <w:pPr>
        <w:widowControl/>
        <w:spacing w:line="222" w:lineRule="atLeast"/>
        <w:ind w:firstLine="394"/>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2、符合评选条件的研究生在学院规定时间内登录研究生院网站</w:t>
      </w:r>
      <w:hyperlink r:id="rId6" w:history="1">
        <w:r w:rsidRPr="008177E3">
          <w:rPr>
            <w:rFonts w:ascii="宋体" w:eastAsia="宋体" w:hAnsi="宋体" w:cs="宋体" w:hint="eastAsia"/>
            <w:color w:val="000000"/>
            <w:kern w:val="0"/>
            <w:sz w:val="23"/>
            <w:u w:val="single"/>
          </w:rPr>
          <w:t>http://yjsy.wmu.edu.cn/</w:t>
        </w:r>
      </w:hyperlink>
      <w:r w:rsidRPr="008177E3">
        <w:rPr>
          <w:rFonts w:ascii="宋体" w:eastAsia="宋体" w:hAnsi="宋体" w:cs="宋体" w:hint="eastAsia"/>
          <w:color w:val="727272"/>
          <w:kern w:val="0"/>
          <w:sz w:val="23"/>
          <w:szCs w:val="23"/>
          <w:shd w:val="clear" w:color="auto" w:fill="FFFFFF"/>
        </w:rPr>
        <w:t>（请</w:t>
      </w:r>
      <w:proofErr w:type="gramStart"/>
      <w:r w:rsidRPr="008177E3">
        <w:rPr>
          <w:rFonts w:ascii="宋体" w:eastAsia="宋体" w:hAnsi="宋体" w:cs="宋体" w:hint="eastAsia"/>
          <w:color w:val="727272"/>
          <w:kern w:val="0"/>
          <w:sz w:val="23"/>
          <w:szCs w:val="23"/>
          <w:shd w:val="clear" w:color="auto" w:fill="FFFFFF"/>
        </w:rPr>
        <w:t>使用谷歌浏览器</w:t>
      </w:r>
      <w:proofErr w:type="gramEnd"/>
      <w:r w:rsidRPr="008177E3">
        <w:rPr>
          <w:rFonts w:ascii="宋体" w:eastAsia="宋体" w:hAnsi="宋体" w:cs="宋体" w:hint="eastAsia"/>
          <w:color w:val="727272"/>
          <w:kern w:val="0"/>
          <w:sz w:val="23"/>
          <w:szCs w:val="23"/>
          <w:shd w:val="clear" w:color="auto" w:fill="FFFFFF"/>
        </w:rPr>
        <w:t>登录），点击学生服务系统用账号密码登录,进入科研模块，完成科研成果录入。</w:t>
      </w:r>
    </w:p>
    <w:p w:rsidR="008177E3" w:rsidRPr="008177E3" w:rsidRDefault="008177E3" w:rsidP="008177E3">
      <w:pPr>
        <w:widowControl/>
        <w:spacing w:line="406" w:lineRule="atLeast"/>
        <w:ind w:firstLine="394"/>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3、进入奖助模块,选择奖学金-奖项类型（优秀研究生奖学金、助学金）-奖项名称（毛江森院士奖学金、毛江森院士助学金），录入评选信息，完成提交。</w:t>
      </w:r>
    </w:p>
    <w:p w:rsidR="008177E3" w:rsidRPr="008177E3" w:rsidRDefault="008177E3" w:rsidP="008177E3">
      <w:pPr>
        <w:widowControl/>
        <w:spacing w:line="406" w:lineRule="atLeast"/>
        <w:ind w:firstLine="394"/>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lastRenderedPageBreak/>
        <w:t>4、导师登录研究生院网站</w:t>
      </w:r>
      <w:hyperlink r:id="rId7" w:history="1">
        <w:r w:rsidRPr="008177E3">
          <w:rPr>
            <w:rFonts w:ascii="宋体" w:eastAsia="宋体" w:hAnsi="宋体" w:cs="宋体" w:hint="eastAsia"/>
            <w:color w:val="000000"/>
            <w:kern w:val="0"/>
            <w:sz w:val="23"/>
            <w:u w:val="single"/>
          </w:rPr>
          <w:t>http://yjsy.wmu.edu.cn/</w:t>
        </w:r>
      </w:hyperlink>
      <w:r w:rsidRPr="008177E3">
        <w:rPr>
          <w:rFonts w:ascii="宋体" w:eastAsia="宋体" w:hAnsi="宋体" w:cs="宋体" w:hint="eastAsia"/>
          <w:color w:val="727272"/>
          <w:kern w:val="0"/>
          <w:sz w:val="23"/>
          <w:szCs w:val="23"/>
          <w:shd w:val="clear" w:color="auto" w:fill="FFFFFF"/>
        </w:rPr>
        <w:t>（请</w:t>
      </w:r>
      <w:proofErr w:type="gramStart"/>
      <w:r w:rsidRPr="008177E3">
        <w:rPr>
          <w:rFonts w:ascii="宋体" w:eastAsia="宋体" w:hAnsi="宋体" w:cs="宋体" w:hint="eastAsia"/>
          <w:color w:val="727272"/>
          <w:kern w:val="0"/>
          <w:sz w:val="23"/>
          <w:szCs w:val="23"/>
          <w:shd w:val="clear" w:color="auto" w:fill="FFFFFF"/>
        </w:rPr>
        <w:t>使用谷歌浏览器</w:t>
      </w:r>
      <w:proofErr w:type="gramEnd"/>
      <w:r w:rsidRPr="008177E3">
        <w:rPr>
          <w:rFonts w:ascii="宋体" w:eastAsia="宋体" w:hAnsi="宋体" w:cs="宋体" w:hint="eastAsia"/>
          <w:color w:val="727272"/>
          <w:kern w:val="0"/>
          <w:sz w:val="23"/>
          <w:szCs w:val="23"/>
          <w:shd w:val="clear" w:color="auto" w:fill="FFFFFF"/>
        </w:rPr>
        <w:t>登录），点击教师服务系统用账号密码登录，选择奖学金-奖项类型（优秀研究生奖学金、助学金）-奖项名称（毛江森院士奖学金、毛江森院士助学金）完成审核。</w:t>
      </w:r>
    </w:p>
    <w:p w:rsidR="008177E3" w:rsidRPr="008177E3" w:rsidRDefault="008177E3" w:rsidP="008177E3">
      <w:pPr>
        <w:widowControl/>
        <w:spacing w:line="406" w:lineRule="atLeast"/>
        <w:ind w:firstLine="394"/>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5、所在学院登录系统（请大家</w:t>
      </w:r>
      <w:proofErr w:type="gramStart"/>
      <w:r w:rsidRPr="008177E3">
        <w:rPr>
          <w:rFonts w:ascii="宋体" w:eastAsia="宋体" w:hAnsi="宋体" w:cs="宋体" w:hint="eastAsia"/>
          <w:color w:val="727272"/>
          <w:kern w:val="0"/>
          <w:sz w:val="23"/>
          <w:szCs w:val="23"/>
          <w:shd w:val="clear" w:color="auto" w:fill="FFFFFF"/>
        </w:rPr>
        <w:t>用谷歌浏览器</w:t>
      </w:r>
      <w:proofErr w:type="gramEnd"/>
      <w:r w:rsidRPr="008177E3">
        <w:rPr>
          <w:rFonts w:ascii="宋体" w:eastAsia="宋体" w:hAnsi="宋体" w:cs="宋体" w:hint="eastAsia"/>
          <w:color w:val="727272"/>
          <w:kern w:val="0"/>
          <w:sz w:val="23"/>
          <w:szCs w:val="23"/>
          <w:shd w:val="clear" w:color="auto" w:fill="FFFFFF"/>
        </w:rPr>
        <w:t>登录），对申请人的情况进行初审；奖学金-奖项类型（优秀研究生奖学金、助学金）-奖项名称（毛江森院士奖学金、毛江森院士助学金）完成初审。</w:t>
      </w:r>
    </w:p>
    <w:p w:rsidR="008177E3" w:rsidRPr="008177E3" w:rsidRDefault="008177E3" w:rsidP="008177E3">
      <w:pPr>
        <w:widowControl/>
        <w:spacing w:line="406" w:lineRule="atLeast"/>
        <w:ind w:firstLine="394"/>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6、研究生院对材料进行复审；</w:t>
      </w:r>
    </w:p>
    <w:p w:rsidR="008177E3" w:rsidRPr="008177E3" w:rsidRDefault="008177E3" w:rsidP="008177E3">
      <w:pPr>
        <w:widowControl/>
        <w:spacing w:line="406" w:lineRule="atLeast"/>
        <w:ind w:firstLine="394"/>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7、毛江森院士奖、助学金评选委员会进行评选；</w:t>
      </w:r>
    </w:p>
    <w:p w:rsidR="008177E3" w:rsidRPr="008177E3" w:rsidRDefault="008177E3" w:rsidP="008177E3">
      <w:pPr>
        <w:widowControl/>
        <w:spacing w:line="406" w:lineRule="atLeast"/>
        <w:ind w:firstLine="394"/>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8、学校统一网上公示获奖名单；</w:t>
      </w:r>
    </w:p>
    <w:p w:rsidR="008177E3" w:rsidRPr="008177E3" w:rsidRDefault="008177E3" w:rsidP="008177E3">
      <w:pPr>
        <w:widowControl/>
        <w:spacing w:line="406" w:lineRule="atLeast"/>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b/>
          <w:bCs/>
          <w:color w:val="727272"/>
          <w:kern w:val="0"/>
          <w:sz w:val="23"/>
        </w:rPr>
        <w:t>五、申请材料：</w:t>
      </w:r>
    </w:p>
    <w:p w:rsidR="008177E3" w:rsidRPr="008177E3" w:rsidRDefault="008177E3" w:rsidP="008177E3">
      <w:pPr>
        <w:widowControl/>
        <w:spacing w:line="406" w:lineRule="atLeast"/>
        <w:ind w:right="246"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1、奖助学金申报采用系统申报，所需材料附件均按照要求通过系统上传。</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2、凡申请毛江森院士助学金者，需通过系统上传乡镇或街道民政部门出具的贫困证明或相关材料扫描件。</w:t>
      </w:r>
    </w:p>
    <w:p w:rsidR="008177E3" w:rsidRPr="008177E3" w:rsidRDefault="008177E3" w:rsidP="008177E3">
      <w:pPr>
        <w:widowControl/>
        <w:spacing w:line="406" w:lineRule="atLeast"/>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b/>
          <w:bCs/>
          <w:color w:val="727272"/>
          <w:kern w:val="0"/>
          <w:sz w:val="23"/>
        </w:rPr>
        <w:t>六、注意事项：</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1、品德素质纪实（加减分）项目满分30分，超过30分按30分记；能力素质文体类竞赛获奖项目满分30分，超过30分按30分记。</w:t>
      </w:r>
      <w:r w:rsidRPr="008177E3">
        <w:rPr>
          <w:rFonts w:ascii="宋体" w:eastAsia="宋体" w:hAnsi="宋体" w:cs="宋体" w:hint="eastAsia"/>
          <w:color w:val="FF0000"/>
          <w:kern w:val="0"/>
          <w:sz w:val="23"/>
          <w:szCs w:val="23"/>
          <w:shd w:val="clear" w:color="auto" w:fill="FFFFFF"/>
        </w:rPr>
        <w:t>品德素质加分项(F1)和能力素质(F3)</w:t>
      </w:r>
      <w:proofErr w:type="gramStart"/>
      <w:r w:rsidRPr="008177E3">
        <w:rPr>
          <w:rFonts w:ascii="宋体" w:eastAsia="宋体" w:hAnsi="宋体" w:cs="宋体" w:hint="eastAsia"/>
          <w:color w:val="FF0000"/>
          <w:kern w:val="0"/>
          <w:sz w:val="23"/>
          <w:szCs w:val="23"/>
          <w:shd w:val="clear" w:color="auto" w:fill="FFFFFF"/>
        </w:rPr>
        <w:t>限填校级</w:t>
      </w:r>
      <w:proofErr w:type="gramEnd"/>
      <w:r w:rsidRPr="008177E3">
        <w:rPr>
          <w:rFonts w:ascii="宋体" w:eastAsia="宋体" w:hAnsi="宋体" w:cs="宋体" w:hint="eastAsia"/>
          <w:color w:val="FF0000"/>
          <w:kern w:val="0"/>
          <w:sz w:val="23"/>
          <w:szCs w:val="23"/>
          <w:shd w:val="clear" w:color="auto" w:fill="FFFFFF"/>
        </w:rPr>
        <w:t>及以上加分项。</w:t>
      </w:r>
    </w:p>
    <w:p w:rsidR="008177E3" w:rsidRPr="008177E3" w:rsidRDefault="008177E3" w:rsidP="008177E3">
      <w:pPr>
        <w:widowControl/>
        <w:spacing w:line="406" w:lineRule="atLeast"/>
        <w:ind w:firstLine="455"/>
        <w:jc w:val="left"/>
        <w:rPr>
          <w:rFonts w:ascii="微软雅黑" w:eastAsia="微软雅黑" w:hAnsi="微软雅黑" w:cs="宋体" w:hint="eastAsia"/>
          <w:color w:val="727272"/>
          <w:kern w:val="0"/>
          <w:sz w:val="15"/>
          <w:szCs w:val="15"/>
          <w:shd w:val="clear" w:color="auto" w:fill="FFFFFF"/>
        </w:rPr>
      </w:pPr>
      <w:r w:rsidRPr="008177E3">
        <w:rPr>
          <w:rFonts w:ascii="宋体" w:eastAsia="宋体" w:hAnsi="宋体" w:cs="宋体" w:hint="eastAsia"/>
          <w:color w:val="727272"/>
          <w:kern w:val="0"/>
          <w:sz w:val="23"/>
          <w:szCs w:val="23"/>
          <w:shd w:val="clear" w:color="auto" w:fill="FFFFFF"/>
        </w:rPr>
        <w:t>2、所有申请者请于所在学院规定时间完成系统申报，逾期按弃权处理。</w:t>
      </w:r>
      <w:r w:rsidR="00A4630A">
        <w:rPr>
          <w:rFonts w:ascii="宋体" w:eastAsia="宋体" w:hAnsi="宋体" w:cs="宋体" w:hint="eastAsia"/>
          <w:color w:val="727272"/>
          <w:kern w:val="0"/>
          <w:sz w:val="23"/>
          <w:szCs w:val="23"/>
          <w:shd w:val="clear" w:color="auto" w:fill="FFFFFF"/>
        </w:rPr>
        <w:t>各位同学</w:t>
      </w:r>
      <w:r w:rsidRPr="008177E3">
        <w:rPr>
          <w:rFonts w:ascii="宋体" w:eastAsia="宋体" w:hAnsi="宋体" w:cs="宋体" w:hint="eastAsia"/>
          <w:color w:val="727272"/>
          <w:kern w:val="0"/>
          <w:sz w:val="23"/>
          <w:szCs w:val="23"/>
          <w:shd w:val="clear" w:color="auto" w:fill="FFFFFF"/>
        </w:rPr>
        <w:t>于</w:t>
      </w:r>
      <w:r>
        <w:rPr>
          <w:rFonts w:ascii="宋体" w:eastAsia="宋体" w:hAnsi="宋体" w:cs="宋体" w:hint="eastAsia"/>
          <w:color w:val="727272"/>
          <w:kern w:val="0"/>
          <w:sz w:val="23"/>
          <w:szCs w:val="23"/>
          <w:shd w:val="clear" w:color="auto" w:fill="FFFFFF"/>
        </w:rPr>
        <w:t>7</w:t>
      </w:r>
      <w:r w:rsidRPr="008177E3">
        <w:rPr>
          <w:rFonts w:ascii="宋体" w:eastAsia="宋体" w:hAnsi="宋体" w:cs="宋体" w:hint="eastAsia"/>
          <w:color w:val="727272"/>
          <w:kern w:val="0"/>
          <w:sz w:val="23"/>
          <w:szCs w:val="23"/>
          <w:shd w:val="clear" w:color="auto" w:fill="FFFFFF"/>
        </w:rPr>
        <w:t>月</w:t>
      </w:r>
      <w:r>
        <w:rPr>
          <w:rFonts w:ascii="宋体" w:eastAsia="宋体" w:hAnsi="宋体" w:cs="宋体" w:hint="eastAsia"/>
          <w:color w:val="727272"/>
          <w:kern w:val="0"/>
          <w:sz w:val="23"/>
          <w:szCs w:val="23"/>
          <w:shd w:val="clear" w:color="auto" w:fill="FFFFFF"/>
        </w:rPr>
        <w:t>2</w:t>
      </w:r>
      <w:r w:rsidRPr="008177E3">
        <w:rPr>
          <w:rFonts w:ascii="宋体" w:eastAsia="宋体" w:hAnsi="宋体" w:cs="宋体" w:hint="eastAsia"/>
          <w:color w:val="727272"/>
          <w:kern w:val="0"/>
          <w:sz w:val="23"/>
          <w:szCs w:val="23"/>
          <w:shd w:val="clear" w:color="auto" w:fill="FFFFFF"/>
        </w:rPr>
        <w:t>日</w:t>
      </w:r>
      <w:r>
        <w:rPr>
          <w:rFonts w:ascii="宋体" w:eastAsia="宋体" w:hAnsi="宋体" w:cs="宋体" w:hint="eastAsia"/>
          <w:color w:val="727272"/>
          <w:kern w:val="0"/>
          <w:sz w:val="23"/>
          <w:szCs w:val="23"/>
          <w:shd w:val="clear" w:color="auto" w:fill="FFFFFF"/>
        </w:rPr>
        <w:t>中午12时</w:t>
      </w:r>
      <w:hyperlink r:id="rId8" w:history="1">
        <w:r w:rsidR="00A4630A" w:rsidRPr="006E5071">
          <w:rPr>
            <w:rStyle w:val="a6"/>
            <w:rFonts w:ascii="宋体" w:eastAsia="宋体" w:hAnsi="宋体" w:cs="宋体" w:hint="eastAsia"/>
            <w:kern w:val="0"/>
            <w:sz w:val="23"/>
          </w:rPr>
          <w:t>前将《温州医科大学研究生毛江森院士奖助学金汇总表》以及加分的证明材料（电子请按照以下要求内容）发送至邮箱</w:t>
        </w:r>
        <w:r w:rsidR="00A4630A" w:rsidRPr="006E5071">
          <w:rPr>
            <w:rStyle w:val="a6"/>
            <w:rFonts w:ascii="宋体" w:eastAsia="宋体" w:hAnsi="宋体" w:cs="宋体"/>
            <w:kern w:val="0"/>
            <w:sz w:val="23"/>
          </w:rPr>
          <w:t>delcyjsglk@163.com</w:t>
        </w:r>
        <w:r w:rsidR="00A4630A" w:rsidRPr="006E5071">
          <w:rPr>
            <w:rStyle w:val="a6"/>
            <w:rFonts w:ascii="宋体" w:eastAsia="宋体" w:hAnsi="宋体" w:cs="宋体" w:hint="eastAsia"/>
            <w:kern w:val="0"/>
            <w:sz w:val="23"/>
          </w:rPr>
          <w:t>，。</w:t>
        </w:r>
      </w:hyperlink>
    </w:p>
    <w:p w:rsidR="008177E3" w:rsidRPr="008177E3" w:rsidRDefault="008177E3" w:rsidP="008177E3">
      <w:pPr>
        <w:widowControl/>
        <w:spacing w:line="406" w:lineRule="atLeast"/>
        <w:ind w:firstLine="455"/>
        <w:jc w:val="left"/>
        <w:rPr>
          <w:rFonts w:ascii="微软雅黑" w:eastAsia="微软雅黑" w:hAnsi="微软雅黑" w:cs="宋体" w:hint="eastAsia"/>
          <w:b/>
          <w:color w:val="FF0000"/>
          <w:kern w:val="0"/>
          <w:sz w:val="15"/>
          <w:szCs w:val="15"/>
          <w:shd w:val="clear" w:color="auto" w:fill="FFFFFF"/>
        </w:rPr>
      </w:pPr>
      <w:r w:rsidRPr="008177E3">
        <w:rPr>
          <w:rFonts w:ascii="宋体" w:eastAsia="宋体" w:hAnsi="宋体" w:cs="宋体" w:hint="eastAsia"/>
          <w:b/>
          <w:color w:val="FF0000"/>
          <w:kern w:val="0"/>
          <w:sz w:val="23"/>
          <w:szCs w:val="23"/>
          <w:shd w:val="clear" w:color="auto" w:fill="FFFFFF"/>
        </w:rPr>
        <w:t>电子材料：参评学生的品德素质加分项(F1)、能力素质(F3)电子版佐证材料（收录证明和文章原文、获奖荣誉证明等），按照一人一个文件“201001001-刘某某-</w:t>
      </w:r>
      <w:r>
        <w:rPr>
          <w:rFonts w:ascii="宋体" w:eastAsia="宋体" w:hAnsi="宋体" w:cs="宋体" w:hint="eastAsia"/>
          <w:b/>
          <w:color w:val="FF0000"/>
          <w:kern w:val="0"/>
          <w:sz w:val="23"/>
          <w:szCs w:val="23"/>
          <w:shd w:val="clear" w:color="auto" w:fill="FFFFFF"/>
        </w:rPr>
        <w:t>专业</w:t>
      </w:r>
      <w:r w:rsidRPr="008177E3">
        <w:rPr>
          <w:rFonts w:ascii="宋体" w:eastAsia="宋体" w:hAnsi="宋体" w:cs="宋体" w:hint="eastAsia"/>
          <w:b/>
          <w:color w:val="FF0000"/>
          <w:kern w:val="0"/>
          <w:sz w:val="23"/>
          <w:szCs w:val="23"/>
          <w:shd w:val="clear" w:color="auto" w:fill="FFFFFF"/>
        </w:rPr>
        <w:t>”，</w:t>
      </w:r>
      <w:proofErr w:type="gramStart"/>
      <w:r w:rsidRPr="008177E3">
        <w:rPr>
          <w:rFonts w:ascii="宋体" w:eastAsia="宋体" w:hAnsi="宋体" w:cs="宋体" w:hint="eastAsia"/>
          <w:b/>
          <w:color w:val="FF0000"/>
          <w:kern w:val="0"/>
          <w:sz w:val="23"/>
          <w:szCs w:val="23"/>
          <w:shd w:val="clear" w:color="auto" w:fill="FFFFFF"/>
        </w:rPr>
        <w:t>压缩包发邮箱</w:t>
      </w:r>
      <w:proofErr w:type="gramEnd"/>
      <w:r w:rsidRPr="008177E3">
        <w:rPr>
          <w:rFonts w:ascii="宋体" w:eastAsia="宋体" w:hAnsi="宋体" w:cs="宋体" w:hint="eastAsia"/>
          <w:b/>
          <w:color w:val="FF0000"/>
          <w:kern w:val="0"/>
          <w:sz w:val="23"/>
          <w:szCs w:val="23"/>
          <w:shd w:val="clear" w:color="auto" w:fill="FFFFFF"/>
        </w:rPr>
        <w:t>。</w:t>
      </w:r>
    </w:p>
    <w:p w:rsidR="008177E3" w:rsidRDefault="008177E3">
      <w:pPr>
        <w:rPr>
          <w:rFonts w:hint="eastAsia"/>
        </w:rPr>
      </w:pPr>
    </w:p>
    <w:p w:rsidR="000A48F6" w:rsidRPr="008177E3" w:rsidRDefault="008177E3" w:rsidP="008177E3">
      <w:pPr>
        <w:widowControl/>
        <w:spacing w:line="406" w:lineRule="atLeast"/>
        <w:ind w:firstLine="455"/>
        <w:jc w:val="left"/>
        <w:rPr>
          <w:rFonts w:ascii="宋体" w:eastAsia="宋体" w:hAnsi="宋体" w:cs="宋体" w:hint="eastAsia"/>
          <w:b/>
          <w:color w:val="727272"/>
          <w:kern w:val="0"/>
          <w:sz w:val="23"/>
          <w:szCs w:val="23"/>
          <w:shd w:val="clear" w:color="auto" w:fill="FFFFFF"/>
        </w:rPr>
      </w:pPr>
      <w:r w:rsidRPr="008177E3">
        <w:rPr>
          <w:rFonts w:ascii="宋体" w:eastAsia="宋体" w:hAnsi="宋体" w:cs="宋体"/>
          <w:b/>
          <w:color w:val="727272"/>
          <w:kern w:val="0"/>
          <w:sz w:val="23"/>
          <w:szCs w:val="23"/>
          <w:shd w:val="clear" w:color="auto" w:fill="FFFFFF"/>
        </w:rPr>
        <w:t>联系电话</w:t>
      </w:r>
      <w:r w:rsidRPr="008177E3">
        <w:rPr>
          <w:rFonts w:ascii="宋体" w:eastAsia="宋体" w:hAnsi="宋体" w:cs="宋体" w:hint="eastAsia"/>
          <w:b/>
          <w:color w:val="727272"/>
          <w:kern w:val="0"/>
          <w:sz w:val="23"/>
          <w:szCs w:val="23"/>
          <w:shd w:val="clear" w:color="auto" w:fill="FFFFFF"/>
        </w:rPr>
        <w:t>：0577-85678667    联系人：林老师</w:t>
      </w:r>
    </w:p>
    <w:p w:rsidR="008177E3" w:rsidRDefault="008177E3" w:rsidP="008177E3">
      <w:pPr>
        <w:jc w:val="right"/>
        <w:rPr>
          <w:rFonts w:hint="eastAsia"/>
        </w:rPr>
      </w:pPr>
    </w:p>
    <w:p w:rsidR="008177E3" w:rsidRPr="008177E3" w:rsidRDefault="008177E3" w:rsidP="008177E3">
      <w:pPr>
        <w:widowControl/>
        <w:spacing w:line="406" w:lineRule="atLeast"/>
        <w:ind w:firstLine="455"/>
        <w:jc w:val="right"/>
        <w:rPr>
          <w:rFonts w:ascii="宋体" w:eastAsia="宋体" w:hAnsi="宋体" w:cs="宋体" w:hint="eastAsia"/>
          <w:b/>
          <w:color w:val="727272"/>
          <w:kern w:val="0"/>
          <w:sz w:val="23"/>
          <w:szCs w:val="23"/>
          <w:shd w:val="clear" w:color="auto" w:fill="FFFFFF"/>
        </w:rPr>
      </w:pPr>
    </w:p>
    <w:p w:rsidR="008177E3" w:rsidRPr="008177E3" w:rsidRDefault="008177E3" w:rsidP="008177E3">
      <w:pPr>
        <w:widowControl/>
        <w:spacing w:line="406" w:lineRule="atLeast"/>
        <w:ind w:firstLine="455"/>
        <w:jc w:val="right"/>
        <w:rPr>
          <w:rFonts w:ascii="宋体" w:eastAsia="宋体" w:hAnsi="宋体" w:cs="宋体" w:hint="eastAsia"/>
          <w:b/>
          <w:color w:val="727272"/>
          <w:kern w:val="0"/>
          <w:sz w:val="23"/>
          <w:szCs w:val="23"/>
          <w:shd w:val="clear" w:color="auto" w:fill="FFFFFF"/>
        </w:rPr>
      </w:pPr>
      <w:r w:rsidRPr="008177E3">
        <w:rPr>
          <w:rFonts w:ascii="宋体" w:eastAsia="宋体" w:hAnsi="宋体" w:cs="宋体" w:hint="eastAsia"/>
          <w:b/>
          <w:color w:val="727272"/>
          <w:kern w:val="0"/>
          <w:sz w:val="23"/>
          <w:szCs w:val="23"/>
          <w:shd w:val="clear" w:color="auto" w:fill="FFFFFF"/>
        </w:rPr>
        <w:t>研究生管理科</w:t>
      </w:r>
    </w:p>
    <w:p w:rsidR="008177E3" w:rsidRPr="008177E3" w:rsidRDefault="008177E3" w:rsidP="008177E3">
      <w:pPr>
        <w:widowControl/>
        <w:spacing w:line="406" w:lineRule="atLeast"/>
        <w:ind w:firstLine="455"/>
        <w:jc w:val="right"/>
        <w:rPr>
          <w:rFonts w:ascii="宋体" w:eastAsia="宋体" w:hAnsi="宋体" w:cs="宋体"/>
          <w:b/>
          <w:color w:val="727272"/>
          <w:kern w:val="0"/>
          <w:sz w:val="23"/>
          <w:szCs w:val="23"/>
          <w:shd w:val="clear" w:color="auto" w:fill="FFFFFF"/>
        </w:rPr>
      </w:pPr>
      <w:r w:rsidRPr="008177E3">
        <w:rPr>
          <w:rFonts w:ascii="宋体" w:eastAsia="宋体" w:hAnsi="宋体" w:cs="宋体" w:hint="eastAsia"/>
          <w:b/>
          <w:color w:val="727272"/>
          <w:kern w:val="0"/>
          <w:sz w:val="23"/>
          <w:szCs w:val="23"/>
          <w:shd w:val="clear" w:color="auto" w:fill="FFFFFF"/>
        </w:rPr>
        <w:t xml:space="preserve">2023年6月29日                                                </w:t>
      </w:r>
    </w:p>
    <w:sectPr w:rsidR="008177E3" w:rsidRPr="008177E3" w:rsidSect="006603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C54" w:rsidRDefault="00EE0C54" w:rsidP="008177E3">
      <w:r>
        <w:separator/>
      </w:r>
    </w:p>
  </w:endnote>
  <w:endnote w:type="continuationSeparator" w:id="0">
    <w:p w:rsidR="00EE0C54" w:rsidRDefault="00EE0C54" w:rsidP="008177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C54" w:rsidRDefault="00EE0C54" w:rsidP="008177E3">
      <w:r>
        <w:separator/>
      </w:r>
    </w:p>
  </w:footnote>
  <w:footnote w:type="continuationSeparator" w:id="0">
    <w:p w:rsidR="00EE0C54" w:rsidRDefault="00EE0C54" w:rsidP="008177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77E3"/>
    <w:rsid w:val="006603E1"/>
    <w:rsid w:val="006A1468"/>
    <w:rsid w:val="008177E3"/>
    <w:rsid w:val="00A4630A"/>
    <w:rsid w:val="00E96F74"/>
    <w:rsid w:val="00EE0C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E1"/>
    <w:pPr>
      <w:widowControl w:val="0"/>
      <w:jc w:val="both"/>
    </w:pPr>
  </w:style>
  <w:style w:type="paragraph" w:styleId="1">
    <w:name w:val="heading 1"/>
    <w:basedOn w:val="a"/>
    <w:link w:val="1Char"/>
    <w:uiPriority w:val="9"/>
    <w:qFormat/>
    <w:rsid w:val="008177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77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77E3"/>
    <w:rPr>
      <w:sz w:val="18"/>
      <w:szCs w:val="18"/>
    </w:rPr>
  </w:style>
  <w:style w:type="paragraph" w:styleId="a4">
    <w:name w:val="footer"/>
    <w:basedOn w:val="a"/>
    <w:link w:val="Char0"/>
    <w:uiPriority w:val="99"/>
    <w:semiHidden/>
    <w:unhideWhenUsed/>
    <w:rsid w:val="008177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77E3"/>
    <w:rPr>
      <w:sz w:val="18"/>
      <w:szCs w:val="18"/>
    </w:rPr>
  </w:style>
  <w:style w:type="character" w:customStyle="1" w:styleId="1Char">
    <w:name w:val="标题 1 Char"/>
    <w:basedOn w:val="a0"/>
    <w:link w:val="1"/>
    <w:uiPriority w:val="9"/>
    <w:rsid w:val="008177E3"/>
    <w:rPr>
      <w:rFonts w:ascii="宋体" w:eastAsia="宋体" w:hAnsi="宋体" w:cs="宋体"/>
      <w:b/>
      <w:bCs/>
      <w:kern w:val="36"/>
      <w:sz w:val="48"/>
      <w:szCs w:val="48"/>
    </w:rPr>
  </w:style>
  <w:style w:type="paragraph" w:styleId="a5">
    <w:name w:val="Normal (Web)"/>
    <w:basedOn w:val="a"/>
    <w:uiPriority w:val="99"/>
    <w:semiHidden/>
    <w:unhideWhenUsed/>
    <w:rsid w:val="008177E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177E3"/>
    <w:rPr>
      <w:color w:val="0000FF"/>
      <w:u w:val="single"/>
    </w:rPr>
  </w:style>
  <w:style w:type="character" w:styleId="a7">
    <w:name w:val="Strong"/>
    <w:basedOn w:val="a0"/>
    <w:uiPriority w:val="22"/>
    <w:qFormat/>
    <w:rsid w:val="008177E3"/>
    <w:rPr>
      <w:b/>
      <w:bCs/>
    </w:rPr>
  </w:style>
</w:styles>
</file>

<file path=word/webSettings.xml><?xml version="1.0" encoding="utf-8"?>
<w:webSettings xmlns:r="http://schemas.openxmlformats.org/officeDocument/2006/relationships" xmlns:w="http://schemas.openxmlformats.org/wordprocessingml/2006/main">
  <w:divs>
    <w:div w:id="1364550175">
      <w:bodyDiv w:val="1"/>
      <w:marLeft w:val="0"/>
      <w:marRight w:val="0"/>
      <w:marTop w:val="0"/>
      <w:marBottom w:val="0"/>
      <w:divBdr>
        <w:top w:val="none" w:sz="0" w:space="0" w:color="auto"/>
        <w:left w:val="none" w:sz="0" w:space="0" w:color="auto"/>
        <w:bottom w:val="none" w:sz="0" w:space="0" w:color="auto"/>
        <w:right w:val="none" w:sz="0" w:space="0" w:color="auto"/>
      </w:divBdr>
      <w:divsChild>
        <w:div w:id="2117404603">
          <w:marLeft w:val="0"/>
          <w:marRight w:val="0"/>
          <w:marTop w:val="258"/>
          <w:marBottom w:val="0"/>
          <w:divBdr>
            <w:top w:val="none" w:sz="0" w:space="0" w:color="auto"/>
            <w:left w:val="none" w:sz="0" w:space="0" w:color="auto"/>
            <w:bottom w:val="single" w:sz="4" w:space="0" w:color="EAEAEA"/>
            <w:right w:val="none" w:sz="0" w:space="0" w:color="auto"/>
          </w:divBdr>
        </w:div>
        <w:div w:id="621614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1069;&#23558;&#12298;&#28201;&#24030;&#21307;&#31185;&#22823;&#23398;&#30740;&#31350;&#29983;&#27611;&#27743;&#26862;&#38498;&#22763;&#22870;&#21161;&#23398;&#37329;&#27719;&#24635;&#34920;&#12299;&#20197;&#21450;&#21152;&#20998;&#30340;&#35777;&#26126;&#26448;&#26009;&#65288;&#30005;&#23376;&#35831;&#25353;&#29031;&#20197;&#19979;&#35201;&#27714;&#20869;&#23481;&#65289;&#21457;&#36865;&#33267;&#37038;&#31665;delcyjsglk@163.com&#65292;&#12290;" TargetMode="External"/><Relationship Id="rId3" Type="http://schemas.openxmlformats.org/officeDocument/2006/relationships/webSettings" Target="webSettings.xml"/><Relationship Id="rId7" Type="http://schemas.openxmlformats.org/officeDocument/2006/relationships/hyperlink" Target="http://yjsy.wm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y.wm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yh02</dc:creator>
  <cp:keywords/>
  <dc:description/>
  <cp:lastModifiedBy>yh02</cp:lastModifiedBy>
  <cp:revision>2</cp:revision>
  <dcterms:created xsi:type="dcterms:W3CDTF">2023-06-29T04:56:00Z</dcterms:created>
  <dcterms:modified xsi:type="dcterms:W3CDTF">2023-06-29T05:12:00Z</dcterms:modified>
</cp:coreProperties>
</file>