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440" w:right="0" w:firstLine="0"/>
        <w:jc w:val="left"/>
        <w:rPr>
          <w:rFonts w:hint="eastAsia" w:eastAsia="仿宋"/>
          <w:sz w:val="32"/>
          <w:lang w:eastAsia="zh-CN"/>
        </w:rPr>
      </w:pPr>
      <w:r>
        <w:rPr>
          <w:spacing w:val="-27"/>
          <w:sz w:val="32"/>
        </w:rPr>
        <w:t xml:space="preserve">附件 </w:t>
      </w:r>
      <w:r>
        <w:rPr>
          <w:rFonts w:hint="eastAsia"/>
          <w:spacing w:val="-19"/>
          <w:sz w:val="32"/>
          <w:lang w:val="en-US" w:eastAsia="zh-CN"/>
        </w:rPr>
        <w:t>1</w:t>
      </w:r>
    </w:p>
    <w:p>
      <w:pPr>
        <w:spacing w:before="0"/>
        <w:ind w:left="335" w:right="0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  <w:lang w:val="en-US" w:eastAsia="zh-CN"/>
        </w:rPr>
        <w:t>温州</w:t>
      </w:r>
      <w:r>
        <w:rPr>
          <w:rFonts w:hint="eastAsia" w:ascii="宋体" w:eastAsia="宋体"/>
          <w:b/>
          <w:sz w:val="36"/>
        </w:rPr>
        <w:t>医科大学研究生</w:t>
      </w:r>
      <w:r>
        <w:rPr>
          <w:rFonts w:hint="eastAsia" w:ascii="宋体" w:eastAsia="宋体"/>
          <w:b/>
          <w:sz w:val="36"/>
          <w:lang w:val="en-US" w:eastAsia="zh-CN"/>
        </w:rPr>
        <w:t>中期</w:t>
      </w:r>
      <w:r>
        <w:rPr>
          <w:rFonts w:hint="eastAsia" w:ascii="宋体" w:eastAsia="宋体"/>
          <w:b/>
          <w:sz w:val="36"/>
        </w:rPr>
        <w:t>考核表</w:t>
      </w:r>
    </w:p>
    <w:p>
      <w:pPr>
        <w:spacing w:before="0"/>
        <w:ind w:left="335" w:right="0" w:firstLine="0"/>
        <w:jc w:val="center"/>
        <w:rPr>
          <w:rFonts w:hint="eastAsia" w:ascii="宋体" w:eastAsia="宋体"/>
          <w:b/>
          <w:sz w:val="36"/>
          <w:lang w:eastAsia="zh-CN"/>
        </w:rPr>
      </w:pPr>
      <w:r>
        <w:rPr>
          <w:rFonts w:hint="eastAsia" w:ascii="宋体" w:eastAsia="宋体"/>
          <w:b/>
          <w:sz w:val="36"/>
          <w:lang w:eastAsia="zh-CN"/>
        </w:rPr>
        <w:t>（</w:t>
      </w:r>
      <w:r>
        <w:rPr>
          <w:rFonts w:hint="eastAsia" w:ascii="宋体" w:eastAsia="宋体"/>
          <w:b/>
          <w:sz w:val="36"/>
        </w:rPr>
        <w:t>思想</w:t>
      </w:r>
      <w:r>
        <w:rPr>
          <w:rFonts w:hint="eastAsia" w:ascii="宋体" w:eastAsia="宋体"/>
          <w:b/>
          <w:sz w:val="36"/>
          <w:lang w:val="en-US" w:eastAsia="zh-CN"/>
        </w:rPr>
        <w:t>政治素质</w:t>
      </w:r>
      <w:r>
        <w:rPr>
          <w:rFonts w:hint="eastAsia" w:ascii="宋体" w:eastAsia="宋体"/>
          <w:b/>
          <w:sz w:val="36"/>
          <w:lang w:eastAsia="zh-CN"/>
        </w:rPr>
        <w:t>）</w:t>
      </w:r>
    </w:p>
    <w:p>
      <w:pPr>
        <w:pStyle w:val="2"/>
        <w:spacing w:before="9"/>
        <w:ind w:left="0"/>
        <w:rPr>
          <w:rFonts w:ascii="宋体"/>
          <w:b/>
          <w:sz w:val="5"/>
        </w:rPr>
      </w:pPr>
    </w:p>
    <w:tbl>
      <w:tblPr>
        <w:tblStyle w:val="3"/>
        <w:tblW w:w="0" w:type="auto"/>
        <w:tblInd w:w="16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27"/>
        <w:gridCol w:w="1532"/>
        <w:gridCol w:w="2593"/>
        <w:gridCol w:w="12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155"/>
              <w:ind w:left="351" w:right="333"/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8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155"/>
              <w:ind w:left="277" w:right="250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8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216"/>
              <w:ind w:left="351" w:right="333"/>
              <w:jc w:val="center"/>
              <w:rPr>
                <w:sz w:val="24"/>
              </w:rPr>
            </w:pPr>
            <w:r>
              <w:rPr>
                <w:sz w:val="24"/>
              </w:rPr>
              <w:t>学科专业</w:t>
            </w:r>
          </w:p>
        </w:tc>
        <w:tc>
          <w:tcPr>
            <w:tcW w:w="18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216"/>
              <w:ind w:left="277" w:right="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8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216"/>
              <w:ind w:left="9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156"/>
              <w:ind w:left="351" w:right="333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8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216"/>
              <w:ind w:left="277" w:leftChars="0" w:right="250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学位类型</w:t>
            </w:r>
          </w:p>
        </w:tc>
        <w:tc>
          <w:tcPr>
            <w:tcW w:w="38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pStyle w:val="7"/>
              <w:spacing w:before="216"/>
              <w:ind w:left="9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□博士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□硕士</w:t>
            </w:r>
          </w:p>
          <w:p>
            <w:pPr>
              <w:pStyle w:val="7"/>
              <w:spacing w:before="216"/>
              <w:ind w:left="90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专业型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学术型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49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595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49"/>
              <w:ind w:left="2485" w:right="2456"/>
              <w:jc w:val="center"/>
              <w:rPr>
                <w:sz w:val="24"/>
              </w:rPr>
            </w:pPr>
            <w:r>
              <w:rPr>
                <w:sz w:val="24"/>
              </w:rPr>
              <w:t>考核标准</w:t>
            </w:r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49"/>
              <w:ind w:left="380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政治态度</w:t>
            </w:r>
          </w:p>
          <w:p>
            <w:pPr>
              <w:pStyle w:val="7"/>
              <w:spacing w:before="5"/>
              <w:ind w:left="172" w:right="149"/>
              <w:jc w:val="center"/>
              <w:rPr>
                <w:sz w:val="24"/>
              </w:rPr>
            </w:pPr>
            <w:r>
              <w:rPr>
                <w:sz w:val="24"/>
              </w:rPr>
              <w:t>（满分 20）</w:t>
            </w:r>
          </w:p>
        </w:tc>
        <w:tc>
          <w:tcPr>
            <w:tcW w:w="595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line="242" w:lineRule="auto"/>
              <w:ind w:left="91" w:right="88"/>
              <w:rPr>
                <w:sz w:val="24"/>
              </w:rPr>
            </w:pPr>
            <w:r>
              <w:rPr>
                <w:sz w:val="24"/>
              </w:rPr>
              <w:t>坚持党的基本路线，热爱祖国，有志于献身祖国的医药卫生事业</w:t>
            </w:r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3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before="1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思想品德</w:t>
            </w:r>
          </w:p>
          <w:p>
            <w:pPr>
              <w:pStyle w:val="7"/>
              <w:spacing w:before="4"/>
              <w:ind w:left="172" w:right="149"/>
              <w:jc w:val="center"/>
              <w:rPr>
                <w:sz w:val="24"/>
              </w:rPr>
            </w:pPr>
            <w:r>
              <w:rPr>
                <w:sz w:val="24"/>
              </w:rPr>
              <w:t>（满分 20）</w:t>
            </w:r>
          </w:p>
        </w:tc>
        <w:tc>
          <w:tcPr>
            <w:tcW w:w="595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6"/>
              <w:rPr>
                <w:rFonts w:ascii="宋体"/>
                <w:b/>
                <w:sz w:val="35"/>
              </w:rPr>
            </w:pPr>
          </w:p>
          <w:p>
            <w:pPr>
              <w:pStyle w:val="7"/>
              <w:ind w:left="91"/>
              <w:rPr>
                <w:sz w:val="24"/>
              </w:rPr>
            </w:pPr>
            <w:r>
              <w:rPr>
                <w:sz w:val="24"/>
              </w:rPr>
              <w:t>实事求是，谦虚谨慎，文明礼貌，遵守社会公德</w:t>
            </w:r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35" w:line="242" w:lineRule="auto"/>
              <w:ind w:left="371" w:right="228" w:hanging="120"/>
              <w:rPr>
                <w:sz w:val="24"/>
              </w:rPr>
            </w:pPr>
            <w:r>
              <w:rPr>
                <w:sz w:val="24"/>
              </w:rPr>
              <w:t>学术道德及职业道德</w:t>
            </w:r>
          </w:p>
          <w:p>
            <w:pPr>
              <w:pStyle w:val="7"/>
              <w:spacing w:before="1"/>
              <w:ind w:left="222"/>
              <w:rPr>
                <w:sz w:val="24"/>
              </w:rPr>
            </w:pPr>
            <w:r>
              <w:rPr>
                <w:sz w:val="24"/>
              </w:rPr>
              <w:t>（满分 30）</w:t>
            </w:r>
          </w:p>
        </w:tc>
        <w:tc>
          <w:tcPr>
            <w:tcW w:w="595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35" w:line="242" w:lineRule="auto"/>
              <w:ind w:left="91" w:right="88"/>
              <w:jc w:val="both"/>
              <w:rPr>
                <w:sz w:val="24"/>
              </w:rPr>
            </w:pPr>
            <w:r>
              <w:rPr>
                <w:sz w:val="24"/>
              </w:rPr>
              <w:t>学习态度端正，学风严谨，遵守学术道德，在科研工作中坚持实事求是，恪守诚信。恪守医德，刻苦钻研，事业心强，具有开拓创新精神，工作认真负责</w:t>
            </w:r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9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遵守法纪</w:t>
            </w:r>
          </w:p>
          <w:p>
            <w:pPr>
              <w:pStyle w:val="7"/>
              <w:spacing w:before="5"/>
              <w:ind w:left="172" w:right="149"/>
              <w:jc w:val="center"/>
              <w:rPr>
                <w:sz w:val="24"/>
              </w:rPr>
            </w:pPr>
            <w:r>
              <w:rPr>
                <w:sz w:val="24"/>
              </w:rPr>
              <w:t>（满分 20）</w:t>
            </w:r>
          </w:p>
        </w:tc>
        <w:tc>
          <w:tcPr>
            <w:tcW w:w="595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1"/>
              <w:rPr>
                <w:rFonts w:ascii="宋体"/>
                <w:b/>
                <w:sz w:val="34"/>
              </w:rPr>
            </w:pPr>
          </w:p>
          <w:p>
            <w:pPr>
              <w:pStyle w:val="7"/>
              <w:ind w:left="91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遵守党纪国法和</w:t>
            </w:r>
            <w:bookmarkStart w:id="0" w:name="_GoBack"/>
            <w:r>
              <w:rPr>
                <w:rFonts w:hint="eastAsia"/>
                <w:sz w:val="24"/>
                <w:lang w:val="en-US" w:eastAsia="zh-CN"/>
              </w:rPr>
              <w:t>校纪校规</w:t>
            </w:r>
            <w:bookmarkEnd w:id="0"/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7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2"/>
              <w:rPr>
                <w:rFonts w:ascii="宋体"/>
                <w:b/>
                <w:sz w:val="28"/>
              </w:rPr>
            </w:pPr>
          </w:p>
          <w:p>
            <w:pPr>
              <w:pStyle w:val="7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团结协作</w:t>
            </w:r>
          </w:p>
          <w:p>
            <w:pPr>
              <w:pStyle w:val="7"/>
              <w:spacing w:before="4"/>
              <w:ind w:left="172" w:right="149"/>
              <w:jc w:val="center"/>
              <w:rPr>
                <w:sz w:val="24"/>
              </w:rPr>
            </w:pPr>
            <w:r>
              <w:rPr>
                <w:sz w:val="24"/>
              </w:rPr>
              <w:t>（满分 10）</w:t>
            </w:r>
          </w:p>
        </w:tc>
        <w:tc>
          <w:tcPr>
            <w:tcW w:w="595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209"/>
              <w:ind w:left="91"/>
              <w:rPr>
                <w:sz w:val="24"/>
              </w:rPr>
            </w:pPr>
            <w:r>
              <w:rPr>
                <w:sz w:val="24"/>
              </w:rPr>
              <w:t>具有团结协作精神，能正确处理各方面关系</w:t>
            </w:r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654" w:type="dxa"/>
            <w:gridSpan w:val="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6"/>
              <w:rPr>
                <w:rFonts w:ascii="宋体"/>
                <w:b/>
                <w:sz w:val="19"/>
              </w:rPr>
            </w:pPr>
          </w:p>
          <w:p>
            <w:pPr>
              <w:pStyle w:val="7"/>
              <w:tabs>
                <w:tab w:val="left" w:pos="506"/>
              </w:tabs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计</w:t>
            </w:r>
          </w:p>
        </w:tc>
        <w:tc>
          <w:tcPr>
            <w:tcW w:w="12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22" w:hRule="atLeast"/>
        </w:trPr>
        <w:tc>
          <w:tcPr>
            <w:tcW w:w="8879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7"/>
              <w:spacing w:before="146"/>
              <w:ind w:left="80"/>
              <w:rPr>
                <w:sz w:val="24"/>
              </w:rPr>
            </w:pPr>
            <w:r>
              <w:rPr>
                <w:sz w:val="24"/>
              </w:rPr>
              <w:t>说明：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01"/>
              </w:tabs>
              <w:spacing w:before="5" w:after="0" w:line="240" w:lineRule="auto"/>
              <w:ind w:left="500" w:right="0" w:hanging="41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由研究生导师及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辅导员或班主任进行考核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01"/>
              </w:tabs>
              <w:spacing w:before="4" w:after="0" w:line="240" w:lineRule="auto"/>
              <w:ind w:left="500" w:right="0" w:hanging="419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总分满分 </w:t>
            </w:r>
            <w:r>
              <w:rPr>
                <w:sz w:val="24"/>
              </w:rPr>
              <w:t>100</w:t>
            </w:r>
            <w:r>
              <w:rPr>
                <w:spacing w:val="-30"/>
                <w:sz w:val="24"/>
              </w:rPr>
              <w:t xml:space="preserve"> 分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分及以上为合格。</w:t>
            </w:r>
          </w:p>
        </w:tc>
      </w:tr>
    </w:tbl>
    <w:p>
      <w:pPr>
        <w:spacing w:before="161" w:line="364" w:lineRule="auto"/>
        <w:ind w:left="440" w:right="7056" w:firstLine="0"/>
        <w:jc w:val="left"/>
        <w:rPr>
          <w:sz w:val="24"/>
        </w:rPr>
      </w:pPr>
      <w:r>
        <w:rPr>
          <w:sz w:val="24"/>
        </w:rPr>
        <w:t>考核专家签字： 日期：</w:t>
      </w:r>
    </w:p>
    <w:p>
      <w:pPr>
        <w:pStyle w:val="2"/>
        <w:ind w:left="0"/>
        <w:rPr>
          <w:rFonts w:ascii="宋体"/>
          <w:b/>
          <w:sz w:val="20"/>
        </w:rPr>
      </w:pPr>
    </w:p>
    <w:sectPr>
      <w:pgSz w:w="11900" w:h="16850"/>
      <w:pgMar w:top="1440" w:right="1360" w:bottom="280" w:left="13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00" w:hanging="420"/>
        <w:jc w:val="left"/>
      </w:pPr>
      <w:rPr>
        <w:rFonts w:hint="default" w:ascii="仿宋" w:hAnsi="仿宋" w:eastAsia="仿宋" w:cs="仿宋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4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69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0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9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4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0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79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35DC"/>
    <w:rsid w:val="1CF466A6"/>
    <w:rsid w:val="26014C86"/>
    <w:rsid w:val="38901F9E"/>
    <w:rsid w:val="3AE45F03"/>
    <w:rsid w:val="4F042610"/>
    <w:rsid w:val="5DF34893"/>
    <w:rsid w:val="6B591926"/>
    <w:rsid w:val="6BF17209"/>
    <w:rsid w:val="6F7D48F8"/>
    <w:rsid w:val="70AF7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4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99"/>
      <w:ind w:left="1532" w:hanging="45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2021-04-26T06:18:00Z</dcterms:created>
  <dc:creator>Administrator</dc:creator>
  <cp:lastModifiedBy>吴茂华</cp:lastModifiedBy>
  <dcterms:modified xsi:type="dcterms:W3CDTF">2021-07-27T05:59:30Z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E26F11282CEC4E30AF89A744E8972BF6</vt:lpwstr>
  </property>
</Properties>
</file>