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bookmarkStart w:id="0" w:name="bookmark0"/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ITV网络需求及报价要求：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1</w:t>
      </w:r>
      <w:bookmarkEnd w:id="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机顶盒到宽带服务器有专用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PVC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通道。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1" w:name="bookmark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2</w:t>
      </w:r>
      <w:bookmarkEnd w:id="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iTV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专用网络和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internet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公网通道隔离。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bookmarkStart w:id="2" w:name="bookmark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3</w:t>
      </w:r>
      <w:bookmarkEnd w:id="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直播频道显示清晰频道名称以及频道列表。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线路以光纤形式进入院区机房或楼层。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免费提供高清机顶盒、遥控，并免费提供部分高清视频内容及免费的售后维修服务。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78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如后期需暂时暂停服务点数，中标方免费进行停机保号业务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期间不收费任何费用。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7、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机顶盒上明确注明售后维修服务电话，并在接到通知后24小时内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处理好关于机顶盒、遥控所造成的的问题。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8、机顶盒预计点位数：</w:t>
      </w: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427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个点位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1）鹿城院区学院路部：2号楼30个、6号楼126个、7号楼135个。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2）鹿城院区南浦部136个。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9、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报价1个服务点数/月/元不得超过14元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。报价含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itv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施工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的所有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费用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及税费。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（最终按实结算）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10、以上服务含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包括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由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itv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施工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的所有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</w:rPr>
        <w:t>费用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right="0" w:firstLine="959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eastAsia="zh-CN"/>
        </w:rPr>
        <w:t>预算总价：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71736元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center"/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  <w:t>ITV报价单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  <w:t>点位/月/元：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240" w:firstLineChars="1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5760" w:firstLineChars="2400"/>
        <w:jc w:val="both"/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  <w:t>报价公司盖章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5760" w:firstLineChars="2400"/>
        <w:jc w:val="both"/>
        <w:rPr>
          <w:rFonts w:hint="default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</w:pPr>
      <w:r>
        <w:rPr>
          <w:rFonts w:hint="eastAsia" w:cs="宋体"/>
          <w:color w:val="000000"/>
          <w:spacing w:val="0"/>
          <w:w w:val="100"/>
          <w:position w:val="0"/>
          <w:sz w:val="24"/>
          <w:szCs w:val="24"/>
          <w:vertAlign w:val="baseline"/>
          <w:lang w:val="en-US" w:eastAsia="zh-CN"/>
        </w:rPr>
        <w:t>日期：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962"/>
        </w:tabs>
        <w:bidi w:val="0"/>
        <w:spacing w:before="0" w:after="0" w:line="637" w:lineRule="exact"/>
        <w:ind w:left="0" w:leftChars="0" w:right="0" w:firstLine="0" w:firstLineChars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2D657C10"/>
    <w:rsid w:val="03B10DC2"/>
    <w:rsid w:val="0A995DA1"/>
    <w:rsid w:val="137960E6"/>
    <w:rsid w:val="194511EE"/>
    <w:rsid w:val="1E9E1D53"/>
    <w:rsid w:val="2CED0939"/>
    <w:rsid w:val="2D657C10"/>
    <w:rsid w:val="562D0FE0"/>
    <w:rsid w:val="6ED24F93"/>
    <w:rsid w:val="7FB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6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1137</Words>
  <Characters>1235</Characters>
  <Lines>0</Lines>
  <Paragraphs>0</Paragraphs>
  <TotalTime>2</TotalTime>
  <ScaleCrop>false</ScaleCrop>
  <LinksUpToDate>false</LinksUpToDate>
  <CharactersWithSpaces>1302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2022-04-28T05:49:00Z</dcterms:created>
  <dc:creator>杰</dc:creator>
  <cp:lastModifiedBy>chenxu</cp:lastModifiedBy>
  <cp:lastPrinted>2022-06-29T02:19:00Z</cp:lastPrinted>
  <dcterms:modified xsi:type="dcterms:W3CDTF">2022-07-15T01:41:52Z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150EBB516E79493EB35DF3A5DD2E8859</vt:lpwstr>
  </property>
</Properties>
</file>