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0" w:after="260"/>
        <w:jc w:val="center"/>
        <w:rPr>
          <w:b/>
          <w:sz w:val="28"/>
          <w:szCs w:val="28"/>
        </w:rPr>
      </w:pPr>
      <w:r>
        <w:rPr>
          <w:rFonts w:hint="eastAsia"/>
          <w:b/>
          <w:sz w:val="28"/>
          <w:szCs w:val="28"/>
        </w:rPr>
        <w:t>伦理审查文件递交信</w:t>
      </w:r>
    </w:p>
    <w:p>
      <w:pPr>
        <w:spacing w:line="360" w:lineRule="auto"/>
        <w:jc w:val="both"/>
        <w:rPr>
          <w:b/>
        </w:rPr>
      </w:pPr>
      <w:r>
        <w:rPr>
          <w:rFonts w:hint="eastAsia"/>
          <w:b/>
        </w:rPr>
        <w:t>尊敬的</w:t>
      </w:r>
      <w:r>
        <w:rPr>
          <w:rFonts w:hint="eastAsia"/>
          <w:b/>
          <w:lang w:val="en-US" w:eastAsia="zh-CN"/>
        </w:rPr>
        <w:t>温州医科大学附属第二医院药物临床试验机构办公室和医学伦理委员会：</w:t>
      </w:r>
    </w:p>
    <w:p>
      <w:pPr>
        <w:spacing w:line="360" w:lineRule="auto"/>
        <w:ind w:left="420" w:firstLine="420" w:firstLineChars="200"/>
      </w:pPr>
      <w:r>
        <w:rPr>
          <w:rFonts w:hint="eastAsia"/>
        </w:rPr>
        <w:t>现有由</w:t>
      </w:r>
      <w:r>
        <w:rPr>
          <w:rFonts w:hint="eastAsia"/>
          <w:u w:val="single"/>
        </w:rPr>
        <w:t xml:space="preserve">                                  </w:t>
      </w:r>
      <w:r>
        <w:rPr>
          <w:rFonts w:hint="eastAsia"/>
        </w:rPr>
        <w:t xml:space="preserve"> 公司申办的临床试验：</w:t>
      </w:r>
    </w:p>
    <w:p/>
    <w:p>
      <w:pPr>
        <w:ind w:left="420" w:firstLine="422" w:firstLineChars="200"/>
        <w:rPr>
          <w:b/>
        </w:rPr>
      </w:pPr>
      <w:r>
        <w:rPr>
          <w:rFonts w:hint="eastAsia"/>
          <w:b/>
        </w:rPr>
        <w:t xml:space="preserve">研究方案名称: </w:t>
      </w:r>
      <w:r>
        <w:rPr>
          <w:rFonts w:hint="eastAsia"/>
          <w:b/>
          <w:u w:val="single"/>
        </w:rPr>
        <w:t xml:space="preserve">                                                             </w:t>
      </w:r>
      <w:r>
        <w:rPr>
          <w:rFonts w:hint="eastAsia"/>
          <w:b/>
        </w:rPr>
        <w:t xml:space="preserve"> </w:t>
      </w:r>
    </w:p>
    <w:p/>
    <w:p>
      <w:pPr>
        <w:spacing w:line="360" w:lineRule="auto"/>
        <w:ind w:left="420"/>
      </w:pPr>
      <w:r>
        <w:rPr>
          <w:rFonts w:hint="eastAsia"/>
        </w:rPr>
        <w:t xml:space="preserve">    临床试验拟在</w:t>
      </w:r>
      <w:r>
        <w:rPr>
          <w:rFonts w:hint="eastAsia"/>
          <w:lang w:eastAsia="zh-CN"/>
        </w:rPr>
        <w:t>我</w:t>
      </w:r>
      <w:r>
        <w:rPr>
          <w:rFonts w:hint="eastAsia"/>
        </w:rPr>
        <w:t>院</w:t>
      </w:r>
      <w:r>
        <w:rPr>
          <w:rFonts w:hint="eastAsia"/>
          <w:u w:val="single"/>
        </w:rPr>
        <w:t xml:space="preserve">            </w:t>
      </w:r>
      <w:r>
        <w:rPr>
          <w:rFonts w:hint="eastAsia"/>
        </w:rPr>
        <w:t>科开展，主要研究者</w:t>
      </w:r>
      <w:r>
        <w:rPr>
          <w:rFonts w:hint="eastAsia"/>
          <w:u w:val="single"/>
        </w:rPr>
        <w:t xml:space="preserve">               </w:t>
      </w:r>
      <w:r>
        <w:rPr>
          <w:rFonts w:hint="eastAsia"/>
        </w:rPr>
        <w:t xml:space="preserve"> 。本研究组长单位为</w:t>
      </w:r>
      <w:r>
        <w:rPr>
          <w:rFonts w:hint="eastAsia"/>
          <w:u w:val="single"/>
        </w:rPr>
        <w:t xml:space="preserve">                             </w:t>
      </w:r>
      <w:r>
        <w:rPr>
          <w:rFonts w:hint="eastAsia"/>
        </w:rPr>
        <w:t xml:space="preserve"> ，现提交以下研究文件请伦理委员会审评和备案。</w:t>
      </w:r>
    </w:p>
    <w:p/>
    <w:tbl>
      <w:tblPr>
        <w:tblStyle w:val="4"/>
        <w:tblpPr w:leftFromText="180" w:rightFromText="180" w:vertAnchor="text" w:tblpX="108" w:tblpY="1"/>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422"/>
        <w:gridCol w:w="2033"/>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31" w:type="dxa"/>
          </w:tcPr>
          <w:p>
            <w:pPr>
              <w:jc w:val="center"/>
              <w:rPr>
                <w:b/>
              </w:rPr>
            </w:pPr>
            <w:r>
              <w:rPr>
                <w:rFonts w:hint="eastAsia"/>
                <w:b/>
              </w:rPr>
              <w:t>序号</w:t>
            </w:r>
          </w:p>
        </w:tc>
        <w:tc>
          <w:tcPr>
            <w:tcW w:w="5422" w:type="dxa"/>
          </w:tcPr>
          <w:p>
            <w:pPr>
              <w:jc w:val="center"/>
              <w:rPr>
                <w:b/>
              </w:rPr>
            </w:pPr>
            <w:r>
              <w:rPr>
                <w:rFonts w:hint="eastAsia"/>
                <w:b/>
              </w:rPr>
              <w:t>文件名称</w:t>
            </w:r>
          </w:p>
        </w:tc>
        <w:tc>
          <w:tcPr>
            <w:tcW w:w="2033" w:type="dxa"/>
          </w:tcPr>
          <w:p>
            <w:pPr>
              <w:jc w:val="center"/>
              <w:rPr>
                <w:b/>
              </w:rPr>
            </w:pPr>
            <w:r>
              <w:rPr>
                <w:rFonts w:hint="eastAsia"/>
                <w:b/>
              </w:rPr>
              <w:t>版本号</w:t>
            </w:r>
          </w:p>
        </w:tc>
        <w:tc>
          <w:tcPr>
            <w:tcW w:w="2070" w:type="dxa"/>
          </w:tcPr>
          <w:p>
            <w:pPr>
              <w:jc w:val="center"/>
              <w:rPr>
                <w:b/>
              </w:rPr>
            </w:pPr>
            <w:r>
              <w:rPr>
                <w:rFonts w:hint="eastAsia"/>
                <w:b/>
              </w:rPr>
              <w:t>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1</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2</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3</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4</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5</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6</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7</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8</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9</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10</w:t>
            </w:r>
          </w:p>
        </w:tc>
        <w:tc>
          <w:tcPr>
            <w:tcW w:w="5422" w:type="dxa"/>
          </w:tcPr>
          <w:p>
            <w:pPr>
              <w:jc w:val="center"/>
            </w:pPr>
          </w:p>
        </w:tc>
        <w:tc>
          <w:tcPr>
            <w:tcW w:w="2033" w:type="dxa"/>
          </w:tcPr>
          <w:p/>
        </w:tc>
        <w:tc>
          <w:tcPr>
            <w:tcW w:w="20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31" w:type="dxa"/>
          </w:tcPr>
          <w:p>
            <w:pPr>
              <w:jc w:val="center"/>
            </w:pPr>
            <w:r>
              <w:rPr>
                <w:rFonts w:hint="eastAsia"/>
              </w:rPr>
              <w:t>11</w:t>
            </w:r>
          </w:p>
        </w:tc>
        <w:tc>
          <w:tcPr>
            <w:tcW w:w="5422" w:type="dxa"/>
          </w:tcPr>
          <w:p>
            <w:pPr>
              <w:jc w:val="center"/>
            </w:pPr>
          </w:p>
        </w:tc>
        <w:tc>
          <w:tcPr>
            <w:tcW w:w="2033" w:type="dxa"/>
          </w:tcPr>
          <w:p/>
        </w:tc>
        <w:tc>
          <w:tcPr>
            <w:tcW w:w="2070" w:type="dxa"/>
          </w:tcPr>
          <w:p/>
        </w:tc>
      </w:tr>
    </w:tbl>
    <w:p>
      <w:r>
        <w:rPr>
          <w:rFonts w:hint="eastAsia"/>
        </w:rPr>
        <w:t xml:space="preserve">   注：此文件作为批准函附件，请仔细填写并核对。</w:t>
      </w:r>
    </w:p>
    <w:p/>
    <w:p>
      <w:r>
        <w:rPr>
          <w:rFonts w:hint="eastAsia"/>
        </w:rPr>
        <w:t xml:space="preserve">                                                      </w:t>
      </w:r>
      <w:r>
        <w:rPr>
          <w:rFonts w:hint="eastAsia"/>
          <w:lang w:eastAsia="zh-CN"/>
        </w:rPr>
        <w:t>主要研究者签名：</w:t>
      </w:r>
      <w:r>
        <w:rPr>
          <w:rFonts w:hint="eastAsia"/>
        </w:rPr>
        <w:t xml:space="preserve">             日期</w:t>
      </w:r>
      <w:r>
        <w:rPr>
          <w:rFonts w:hint="eastAsia"/>
          <w:lang w:eastAsia="zh-CN"/>
        </w:rPr>
        <w:t>：</w:t>
      </w:r>
      <w:r>
        <w:rPr>
          <w:rFonts w:hint="eastAsia"/>
        </w:rPr>
        <w:t xml:space="preserve">        </w:t>
      </w:r>
    </w:p>
    <w:p/>
    <w:p/>
    <w:p>
      <w:pPr>
        <w:spacing w:line="360" w:lineRule="auto"/>
        <w:jc w:val="center"/>
        <w:rPr>
          <w:rFonts w:hint="eastAsia"/>
          <w:b/>
          <w:bCs/>
          <w:sz w:val="24"/>
          <w:szCs w:val="24"/>
          <w:lang w:val="en-US" w:eastAsia="zh-CN"/>
        </w:rPr>
      </w:pPr>
      <w:r>
        <w:rPr>
          <w:rFonts w:hint="eastAsia"/>
          <w:b/>
          <w:bCs/>
          <w:sz w:val="24"/>
          <w:szCs w:val="24"/>
          <w:lang w:val="en-US" w:eastAsia="zh-CN"/>
        </w:rPr>
        <w:t>机构办公室签收回执</w:t>
      </w:r>
    </w:p>
    <w:p>
      <w:pPr>
        <w:spacing w:line="360" w:lineRule="auto"/>
        <w:ind w:firstLine="420" w:firstLineChars="0"/>
        <w:jc w:val="both"/>
        <w:rPr>
          <w:rFonts w:hint="eastAsia"/>
          <w:lang w:val="en-US" w:eastAsia="zh-CN"/>
        </w:rPr>
      </w:pPr>
      <w:r>
        <w:rPr>
          <w:rFonts w:hint="eastAsia"/>
          <w:lang w:val="en-US" w:eastAsia="zh-CN"/>
        </w:rPr>
        <w:t>本药物临床试验机构办公室已收到上述文件，并对其做备案处理。</w:t>
      </w:r>
    </w:p>
    <w:p/>
    <w:p>
      <w:pPr>
        <w:ind w:firstLine="6090" w:firstLineChars="2900"/>
      </w:pPr>
      <w:bookmarkStart w:id="0" w:name="_GoBack"/>
      <w:bookmarkEnd w:id="0"/>
      <w:r>
        <w:rPr>
          <w:rFonts w:hint="eastAsia"/>
        </w:rPr>
        <w:t>接收人</w:t>
      </w:r>
      <w:r>
        <w:rPr>
          <w:rFonts w:hint="eastAsia"/>
          <w:lang w:eastAsia="zh-CN"/>
        </w:rPr>
        <w:t>：</w:t>
      </w:r>
      <w:r>
        <w:rPr>
          <w:rFonts w:hint="eastAsia"/>
        </w:rPr>
        <w:t xml:space="preserve">                   日期</w:t>
      </w:r>
      <w:r>
        <w:rPr>
          <w:rFonts w:hint="eastAsia"/>
          <w:lang w:eastAsia="zh-CN"/>
        </w:rPr>
        <w:t>：</w:t>
      </w:r>
    </w:p>
    <w:p/>
    <w:p>
      <w:pPr>
        <w:spacing w:line="360" w:lineRule="auto"/>
        <w:jc w:val="center"/>
        <w:rPr>
          <w:rFonts w:hint="eastAsia"/>
          <w:b/>
          <w:bCs/>
          <w:sz w:val="24"/>
          <w:szCs w:val="24"/>
          <w:lang w:val="en-US" w:eastAsia="zh-CN"/>
        </w:rPr>
      </w:pPr>
      <w:r>
        <w:rPr>
          <w:rFonts w:hint="eastAsia"/>
          <w:b/>
          <w:bCs/>
          <w:sz w:val="24"/>
          <w:szCs w:val="24"/>
          <w:lang w:val="en-US" w:eastAsia="zh-CN"/>
        </w:rPr>
        <w:t>伦理办公室签收回执</w:t>
      </w:r>
    </w:p>
    <w:p/>
    <w:p>
      <w:pPr>
        <w:spacing w:line="360" w:lineRule="auto"/>
        <w:ind w:firstLine="420" w:firstLineChars="0"/>
        <w:jc w:val="both"/>
        <w:rPr>
          <w:rFonts w:hint="eastAsia"/>
          <w:lang w:val="en-US" w:eastAsia="zh-CN"/>
        </w:rPr>
      </w:pPr>
      <w:r>
        <w:rPr>
          <w:rFonts w:hint="eastAsia"/>
          <w:lang w:val="en-US" w:eastAsia="zh-CN"/>
        </w:rPr>
        <w:t>以上由研究者递交的文件已由伦理委员会办公室确认并接收。</w:t>
      </w:r>
    </w:p>
    <w:p/>
    <w:p>
      <w:r>
        <w:rPr>
          <w:rFonts w:hint="eastAsia"/>
        </w:rPr>
        <w:t xml:space="preserve">                                             </w:t>
      </w:r>
    </w:p>
    <w:p>
      <w:pPr>
        <w:ind w:firstLine="4830" w:firstLineChars="2300"/>
      </w:pPr>
      <w:r>
        <w:rPr>
          <w:rFonts w:hint="eastAsia"/>
        </w:rPr>
        <w:t xml:space="preserve">            接收人</w:t>
      </w:r>
      <w:r>
        <w:rPr>
          <w:rFonts w:hint="eastAsia"/>
          <w:lang w:eastAsia="zh-CN"/>
        </w:rPr>
        <w:t>：</w:t>
      </w:r>
      <w:r>
        <w:rPr>
          <w:rFonts w:hint="eastAsia"/>
        </w:rPr>
        <w:t xml:space="preserve">                   日期</w:t>
      </w:r>
      <w:r>
        <w:rPr>
          <w:rFonts w:hint="eastAsia"/>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ZGVlZDY5NGIzMDAwMzg3YmQ1NmJlMTdmMjdhNTQifQ=="/>
  </w:docVars>
  <w:rsids>
    <w:rsidRoot w:val="008B4C28"/>
    <w:rsid w:val="001B47AA"/>
    <w:rsid w:val="00510FBB"/>
    <w:rsid w:val="00624E88"/>
    <w:rsid w:val="00715F47"/>
    <w:rsid w:val="008B4C28"/>
    <w:rsid w:val="009209B8"/>
    <w:rsid w:val="00A50445"/>
    <w:rsid w:val="00A643D4"/>
    <w:rsid w:val="00D32D5B"/>
    <w:rsid w:val="00DC12B6"/>
    <w:rsid w:val="00E74289"/>
    <w:rsid w:val="0F2E159D"/>
    <w:rsid w:val="4AAC55AE"/>
    <w:rsid w:val="50302CB9"/>
    <w:rsid w:val="5F62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Words>
  <Characters>259</Characters>
  <Lines>4</Lines>
  <Paragraphs>1</Paragraphs>
  <TotalTime>1</TotalTime>
  <ScaleCrop>false</ScaleCrop>
  <LinksUpToDate>false</LinksUpToDate>
  <CharactersWithSpaces>592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2022-02-22T00:23:00Z</dcterms:created>
  <dc:creator>y</dc:creator>
  <cp:lastModifiedBy>kjk</cp:lastModifiedBy>
  <dcterms:modified xsi:type="dcterms:W3CDTF">2022-06-10T01:41:31Z</dcterms:modified>
  <dc:title>伦理审查文件递交信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6A91AB3A5E524DDBB7E139772AB6963E</vt:lpwstr>
  </property>
</Properties>
</file>