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温医大附二院遗传资源国际合作临床试验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项目总结报告审核表</w:t>
      </w:r>
      <w:bookmarkEnd w:id="0"/>
    </w:p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817"/>
        <w:gridCol w:w="1776"/>
        <w:gridCol w:w="2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9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04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遗传资源管理服务事项服务类别</w:t>
            </w:r>
          </w:p>
        </w:tc>
        <w:tc>
          <w:tcPr>
            <w:tcW w:w="404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□国际合作科学研究审批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国际合作临床试验备案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5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项目审批决定书文号/备案号</w:t>
            </w:r>
          </w:p>
        </w:tc>
        <w:tc>
          <w:tcPr>
            <w:tcW w:w="404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本院承担科室</w:t>
            </w:r>
          </w:p>
        </w:tc>
        <w:tc>
          <w:tcPr>
            <w:tcW w:w="19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本院项目负责人</w:t>
            </w:r>
          </w:p>
        </w:tc>
        <w:tc>
          <w:tcPr>
            <w:tcW w:w="12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申报主体</w:t>
            </w:r>
          </w:p>
        </w:tc>
        <w:tc>
          <w:tcPr>
            <w:tcW w:w="404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（请填写进行线上申报的申办方或医疗机构名称）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附件：</w:t>
            </w:r>
          </w:p>
        </w:tc>
        <w:tc>
          <w:tcPr>
            <w:tcW w:w="404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项目总结报告（需申办方盖章）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其他参与医疗机构对报告信息真实性确认的说明或沟通记录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申办方签章</w:t>
            </w:r>
          </w:p>
        </w:tc>
        <w:tc>
          <w:tcPr>
            <w:tcW w:w="404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2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本单位承诺该项目总结报告内容真实，数据准确，符合《中华人民共和国人类遗传资源管理条例》、《科学技术保密规定》等相关法律法规。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2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620" w:firstLineChars="220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9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主要研究者签字</w:t>
            </w:r>
          </w:p>
        </w:tc>
        <w:tc>
          <w:tcPr>
            <w:tcW w:w="404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2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本人作为主要研究者，已审阅该项目总结报告，确认内容真实，数据准确，符合《中华人民共和国人类遗传资源管理条例》、《科学技术保密规定》等相关法律法规。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2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620" w:firstLineChars="2200"/>
              <w:jc w:val="both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2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9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医院人类遗传资源管理机构意见</w:t>
            </w:r>
          </w:p>
        </w:tc>
        <w:tc>
          <w:tcPr>
            <w:tcW w:w="4041" w:type="pct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righ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签名：              日期：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righ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9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分管院领导审批</w:t>
            </w:r>
          </w:p>
        </w:tc>
        <w:tc>
          <w:tcPr>
            <w:tcW w:w="4041" w:type="pct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righ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签名：              日期：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right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eastAsia="宋体"/>
          <w:sz w:val="18"/>
          <w:szCs w:val="21"/>
          <w:lang w:eastAsia="zh-CN"/>
        </w:rPr>
      </w:pPr>
      <w:r>
        <w:rPr>
          <w:rFonts w:hint="eastAsia"/>
          <w:sz w:val="18"/>
          <w:szCs w:val="21"/>
          <w:lang w:eastAsia="zh-CN"/>
        </w:rPr>
        <w:t>备注：本表适用于我院作为遗传资源管理行政审批的牵头单位，在项目结束时向科技部提交总结报告时院内审批。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hint="default" w:eastAsia="宋体"/>
        <w:i/>
        <w:iCs/>
        <w:color w:val="000000"/>
        <w:sz w:val="15"/>
        <w:szCs w:val="21"/>
        <w:lang w:val="en-US" w:eastAsia="zh-CN"/>
      </w:rPr>
    </w:pPr>
    <w:r>
      <w:rPr>
        <w:rFonts w:hint="eastAsia"/>
        <w:i/>
        <w:iCs/>
        <w:color w:val="000000"/>
        <w:sz w:val="15"/>
        <w:szCs w:val="21"/>
        <w:lang w:val="en-US" w:eastAsia="zh-CN"/>
      </w:rPr>
      <w:t>V1.0 版本日期 2021-12-30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6D4636"/>
    <w:multiLevelType w:val="singleLevel"/>
    <w:tmpl w:val="436D463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0092E"/>
    <w:rsid w:val="21B0379A"/>
    <w:rsid w:val="56AB4D19"/>
    <w:rsid w:val="6770092E"/>
    <w:rsid w:val="6EF93B15"/>
    <w:rsid w:val="7E01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400" w:lineRule="exact"/>
      <w:jc w:val="center"/>
      <w:outlineLvl w:val="0"/>
    </w:pPr>
    <w:rPr>
      <w:rFonts w:ascii="Calibri" w:hAnsi="Calibri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widowControl/>
      <w:spacing w:after="50" w:afterLines="50" w:line="400" w:lineRule="exact"/>
      <w:jc w:val="center"/>
      <w:outlineLvl w:val="1"/>
    </w:pPr>
    <w:rPr>
      <w:rFonts w:ascii="Calibri Light" w:hAnsi="Calibri Light" w:eastAsia="黑体" w:cs="Times New Roman"/>
      <w:kern w:val="0"/>
      <w:sz w:val="28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2022-01-05T02:58:00Z</dcterms:created>
  <dc:creator>cmj</dc:creator>
  <cp:lastModifiedBy>yh01</cp:lastModifiedBy>
  <dcterms:modified xsi:type="dcterms:W3CDTF">2022-02-16T06:11:30Z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8C1C3970CD534822809B61BA09A865CF</vt:lpwstr>
  </property>
</Properties>
</file>