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0F" w:rsidRDefault="008D0CDB">
      <w:pPr>
        <w:jc w:val="center"/>
        <w:rPr>
          <w:rFonts w:ascii="宋体" w:eastAsia="宋体" w:hAnsi="宋体" w:cs="宋体"/>
          <w:sz w:val="2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工程</w:t>
      </w:r>
      <w:r>
        <w:rPr>
          <w:rFonts w:ascii="Calibri" w:eastAsia="宋体" w:hAnsi="Calibri" w:cs="Times New Roman" w:hint="eastAsia"/>
          <w:b/>
          <w:bCs/>
          <w:sz w:val="44"/>
          <w:szCs w:val="44"/>
        </w:rPr>
        <w:t>及具体</w:t>
      </w:r>
      <w:r>
        <w:rPr>
          <w:rFonts w:hint="eastAsia"/>
          <w:b/>
          <w:bCs/>
          <w:sz w:val="44"/>
          <w:szCs w:val="44"/>
        </w:rPr>
        <w:t>要求</w:t>
      </w:r>
    </w:p>
    <w:p w:rsidR="00A06D0F" w:rsidRDefault="00A06D0F">
      <w:pPr>
        <w:rPr>
          <w:rFonts w:ascii="宋体" w:eastAsia="宋体" w:hAnsi="宋体" w:cs="宋体"/>
          <w:sz w:val="24"/>
        </w:rPr>
      </w:pPr>
    </w:p>
    <w:p w:rsidR="00A06D0F" w:rsidRDefault="008D0CDB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一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、有关背景说明</w:t>
      </w:r>
    </w:p>
    <w:p w:rsidR="00A06D0F" w:rsidRDefault="008D0CDB">
      <w:pPr>
        <w:tabs>
          <w:tab w:val="left" w:pos="1080"/>
        </w:tabs>
        <w:spacing w:line="360" w:lineRule="auto"/>
        <w:ind w:leftChars="100" w:left="210"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温医大附二院</w:t>
      </w:r>
      <w:r>
        <w:rPr>
          <w:rFonts w:ascii="仿宋" w:eastAsia="仿宋" w:hAnsi="仿宋" w:cs="仿宋" w:hint="eastAsia"/>
          <w:kern w:val="0"/>
          <w:sz w:val="24"/>
        </w:rPr>
        <w:t>龙湾院区</w:t>
      </w:r>
      <w:r>
        <w:rPr>
          <w:rFonts w:ascii="仿宋" w:eastAsia="仿宋" w:hAnsi="仿宋" w:cs="仿宋" w:hint="eastAsia"/>
          <w:kern w:val="0"/>
          <w:sz w:val="24"/>
          <w:lang/>
        </w:rPr>
        <w:t>输液治疗中心医气</w:t>
      </w:r>
      <w:r>
        <w:rPr>
          <w:rFonts w:ascii="仿宋" w:eastAsia="仿宋" w:hAnsi="仿宋" w:cs="仿宋" w:hint="eastAsia"/>
          <w:kern w:val="0"/>
          <w:sz w:val="24"/>
        </w:rPr>
        <w:t>工程，位于我院龙湾院区</w:t>
      </w:r>
      <w:r>
        <w:rPr>
          <w:rFonts w:ascii="仿宋" w:eastAsia="仿宋" w:hAnsi="仿宋" w:cs="仿宋" w:hint="eastAsia"/>
          <w:kern w:val="0"/>
          <w:sz w:val="24"/>
          <w:lang/>
        </w:rPr>
        <w:t>输液治疗中心</w:t>
      </w:r>
      <w:r>
        <w:rPr>
          <w:rFonts w:ascii="仿宋" w:eastAsia="仿宋" w:hAnsi="仿宋" w:cs="仿宋" w:hint="eastAsia"/>
          <w:kern w:val="0"/>
          <w:sz w:val="24"/>
        </w:rPr>
        <w:t>，具体工程量见清单。</w:t>
      </w:r>
    </w:p>
    <w:p w:rsidR="00A06D0F" w:rsidRDefault="008D0CDB">
      <w:pPr>
        <w:tabs>
          <w:tab w:val="left" w:pos="1080"/>
        </w:tabs>
        <w:spacing w:line="360" w:lineRule="auto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二、工期说明及付款方式</w:t>
      </w:r>
    </w:p>
    <w:p w:rsidR="00A06D0F" w:rsidRDefault="008D0CDB" w:rsidP="00221905">
      <w:pPr>
        <w:tabs>
          <w:tab w:val="left" w:pos="1080"/>
        </w:tabs>
        <w:spacing w:line="360" w:lineRule="auto"/>
        <w:ind w:leftChars="100" w:left="21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 w:hint="eastAsia"/>
          <w:kern w:val="0"/>
          <w:sz w:val="24"/>
        </w:rPr>
        <w:t>、工期：总工期为</w:t>
      </w:r>
      <w:r>
        <w:rPr>
          <w:rFonts w:ascii="仿宋" w:eastAsia="仿宋" w:hAnsi="仿宋" w:cs="仿宋"/>
          <w:kern w:val="0"/>
          <w:sz w:val="24"/>
        </w:rPr>
        <w:t>10</w:t>
      </w:r>
      <w:r>
        <w:rPr>
          <w:rFonts w:ascii="仿宋" w:eastAsia="仿宋" w:hAnsi="仿宋" w:cs="仿宋" w:hint="eastAsia"/>
          <w:kern w:val="0"/>
          <w:sz w:val="24"/>
        </w:rPr>
        <w:t>天。</w:t>
      </w:r>
    </w:p>
    <w:p w:rsidR="00A06D0F" w:rsidRDefault="008D0CDB" w:rsidP="00221905">
      <w:pPr>
        <w:tabs>
          <w:tab w:val="left" w:pos="1080"/>
        </w:tabs>
        <w:spacing w:line="360" w:lineRule="auto"/>
        <w:ind w:leftChars="100" w:left="21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</w:t>
      </w:r>
      <w:r>
        <w:rPr>
          <w:rFonts w:ascii="仿宋" w:eastAsia="仿宋" w:hAnsi="仿宋" w:cs="仿宋" w:hint="eastAsia"/>
          <w:kern w:val="0"/>
          <w:sz w:val="24"/>
        </w:rPr>
        <w:t>、工程款支付方式：</w:t>
      </w:r>
      <w:r>
        <w:rPr>
          <w:rFonts w:ascii="仿宋" w:eastAsia="仿宋" w:hAnsi="仿宋" w:cs="仿宋" w:hint="eastAsia"/>
          <w:kern w:val="0"/>
          <w:sz w:val="24"/>
        </w:rPr>
        <w:t>验收合格，</w:t>
      </w:r>
      <w:r>
        <w:rPr>
          <w:rFonts w:ascii="仿宋" w:eastAsia="仿宋" w:hAnsi="仿宋" w:cs="仿宋" w:hint="eastAsia"/>
          <w:kern w:val="0"/>
          <w:sz w:val="24"/>
        </w:rPr>
        <w:t>按合同支付。</w:t>
      </w:r>
    </w:p>
    <w:p w:rsidR="00A06D0F" w:rsidRDefault="008D0CDB">
      <w:pPr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三、报价</w:t>
      </w:r>
      <w:r>
        <w:rPr>
          <w:rFonts w:ascii="仿宋" w:eastAsia="仿宋" w:hAnsi="仿宋" w:cs="仿宋" w:hint="eastAsia"/>
          <w:b/>
          <w:sz w:val="24"/>
        </w:rPr>
        <w:t>内容：</w:t>
      </w:r>
    </w:p>
    <w:p w:rsidR="00A06D0F" w:rsidRDefault="008D0CDB">
      <w:pPr>
        <w:spacing w:line="360" w:lineRule="auto"/>
        <w:ind w:leftChars="100" w:left="21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 w:hint="eastAsia"/>
          <w:kern w:val="0"/>
          <w:sz w:val="24"/>
        </w:rPr>
        <w:t>、</w:t>
      </w:r>
      <w:r>
        <w:rPr>
          <w:rFonts w:ascii="仿宋" w:eastAsia="仿宋" w:hAnsi="仿宋" w:cs="仿宋" w:hint="eastAsia"/>
          <w:kern w:val="0"/>
          <w:sz w:val="24"/>
        </w:rPr>
        <w:t>温医大附二院</w:t>
      </w:r>
      <w:r>
        <w:rPr>
          <w:rFonts w:ascii="仿宋" w:eastAsia="仿宋" w:hAnsi="仿宋" w:cs="仿宋" w:hint="eastAsia"/>
          <w:kern w:val="0"/>
          <w:sz w:val="24"/>
        </w:rPr>
        <w:t>龙湾院区</w:t>
      </w:r>
      <w:r>
        <w:rPr>
          <w:rFonts w:ascii="仿宋" w:eastAsia="仿宋" w:hAnsi="仿宋" w:cs="仿宋" w:hint="eastAsia"/>
          <w:kern w:val="0"/>
          <w:sz w:val="24"/>
          <w:lang/>
        </w:rPr>
        <w:t>输液治疗中心医气</w:t>
      </w:r>
      <w:r>
        <w:rPr>
          <w:rFonts w:ascii="仿宋" w:eastAsia="仿宋" w:hAnsi="仿宋" w:cs="仿宋" w:hint="eastAsia"/>
          <w:kern w:val="0"/>
          <w:sz w:val="24"/>
        </w:rPr>
        <w:t>工程，工程内容</w:t>
      </w:r>
      <w:r>
        <w:rPr>
          <w:rFonts w:ascii="仿宋" w:eastAsia="仿宋" w:hAnsi="仿宋" w:cs="仿宋" w:hint="eastAsia"/>
          <w:sz w:val="24"/>
        </w:rPr>
        <w:t>详见工程量清单</w:t>
      </w:r>
      <w:r>
        <w:rPr>
          <w:rFonts w:ascii="仿宋" w:eastAsia="仿宋" w:hAnsi="仿宋" w:cs="仿宋" w:hint="eastAsia"/>
          <w:sz w:val="24"/>
        </w:rPr>
        <w:t>由工程结算时以实际量通过审计为准。</w:t>
      </w:r>
    </w:p>
    <w:p w:rsidR="00A06D0F" w:rsidRDefault="008D0CDB">
      <w:pPr>
        <w:spacing w:line="360" w:lineRule="auto"/>
        <w:ind w:leftChars="100" w:left="21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、报价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人民币</w:t>
      </w:r>
    </w:p>
    <w:p w:rsidR="00A06D0F" w:rsidRDefault="008D0C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</w:t>
      </w:r>
      <w:r>
        <w:rPr>
          <w:rFonts w:ascii="仿宋" w:eastAsia="仿宋" w:hAnsi="仿宋" w:cs="仿宋" w:hint="eastAsia"/>
          <w:b/>
          <w:bCs/>
          <w:sz w:val="24"/>
        </w:rPr>
        <w:t>、报价须知</w:t>
      </w:r>
    </w:p>
    <w:p w:rsidR="00A06D0F" w:rsidRDefault="008D0CDB" w:rsidP="00221905">
      <w:pPr>
        <w:spacing w:line="360" w:lineRule="auto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报价</w:t>
      </w:r>
      <w:r>
        <w:rPr>
          <w:rFonts w:ascii="仿宋" w:eastAsia="仿宋" w:hAnsi="仿宋" w:cs="仿宋" w:hint="eastAsia"/>
          <w:sz w:val="24"/>
        </w:rPr>
        <w:t>材料应包含企业证明、授权委托证明材料、报价书</w:t>
      </w:r>
      <w:r>
        <w:rPr>
          <w:rFonts w:ascii="仿宋" w:eastAsia="仿宋" w:hAnsi="仿宋" w:cs="仿宋" w:hint="eastAsia"/>
          <w:sz w:val="24"/>
        </w:rPr>
        <w:t>。</w:t>
      </w:r>
    </w:p>
    <w:p w:rsidR="00A06D0F" w:rsidRDefault="008D0CDB" w:rsidP="00221905">
      <w:pPr>
        <w:spacing w:line="360" w:lineRule="auto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报价</w:t>
      </w:r>
      <w:r>
        <w:rPr>
          <w:rFonts w:ascii="仿宋" w:eastAsia="仿宋" w:hAnsi="仿宋" w:cs="仿宋" w:hint="eastAsia"/>
          <w:sz w:val="24"/>
        </w:rPr>
        <w:t>材料应按公开招投标要求密封加盖单位公章，否则将被拒收。</w:t>
      </w:r>
    </w:p>
    <w:p w:rsidR="00A06D0F" w:rsidRDefault="008D0CDB" w:rsidP="00221905">
      <w:pPr>
        <w:spacing w:line="360" w:lineRule="auto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、报价材料需在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</w:rPr>
        <w:t>14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14:00</w:t>
      </w:r>
      <w:r>
        <w:rPr>
          <w:rFonts w:ascii="仿宋" w:eastAsia="仿宋" w:hAnsi="仿宋" w:cs="仿宋" w:hint="eastAsia"/>
          <w:sz w:val="24"/>
        </w:rPr>
        <w:t>前提交，过时拒收。</w:t>
      </w:r>
    </w:p>
    <w:p w:rsidR="00A06D0F" w:rsidRDefault="008D0CDB" w:rsidP="00221905">
      <w:pPr>
        <w:spacing w:line="360" w:lineRule="auto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、现场需自行查勘。</w:t>
      </w:r>
    </w:p>
    <w:p w:rsidR="00A06D0F" w:rsidRDefault="008D0CDB">
      <w:pPr>
        <w:spacing w:line="360" w:lineRule="auto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b/>
          <w:sz w:val="24"/>
        </w:rPr>
        <w:t>五、</w:t>
      </w:r>
      <w:r>
        <w:rPr>
          <w:rFonts w:ascii="仿宋" w:eastAsia="仿宋" w:hAnsi="仿宋" w:cs="仿宋" w:hint="eastAsia"/>
          <w:b/>
          <w:sz w:val="24"/>
        </w:rPr>
        <w:t>评</w:t>
      </w:r>
      <w:r>
        <w:rPr>
          <w:rFonts w:ascii="仿宋" w:eastAsia="仿宋" w:hAnsi="仿宋" w:cs="仿宋" w:hint="eastAsia"/>
          <w:b/>
          <w:sz w:val="24"/>
        </w:rPr>
        <w:t>比</w:t>
      </w:r>
      <w:r>
        <w:rPr>
          <w:rFonts w:ascii="仿宋" w:eastAsia="仿宋" w:hAnsi="仿宋" w:cs="仿宋" w:hint="eastAsia"/>
          <w:b/>
          <w:sz w:val="24"/>
        </w:rPr>
        <w:t>原则</w:t>
      </w:r>
    </w:p>
    <w:p w:rsidR="00A06D0F" w:rsidRDefault="008D0CDB">
      <w:pPr>
        <w:spacing w:line="360" w:lineRule="auto"/>
        <w:ind w:firstLineChars="200" w:firstLine="48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>本次采用公开询价，采用最低价中标。</w:t>
      </w:r>
    </w:p>
    <w:p w:rsidR="00A06D0F" w:rsidRDefault="008D0C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六、项目技术要求</w:t>
      </w:r>
    </w:p>
    <w:p w:rsidR="00A06D0F" w:rsidRDefault="008D0CDB" w:rsidP="00221905">
      <w:pPr>
        <w:pStyle w:val="a0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、本次</w:t>
      </w:r>
      <w:r>
        <w:rPr>
          <w:rFonts w:ascii="仿宋" w:eastAsia="仿宋" w:hAnsi="仿宋" w:cs="仿宋" w:hint="eastAsia"/>
          <w:sz w:val="24"/>
          <w:lang/>
        </w:rPr>
        <w:t>项目</w:t>
      </w:r>
      <w:r>
        <w:rPr>
          <w:rFonts w:ascii="仿宋" w:eastAsia="仿宋" w:hAnsi="仿宋" w:cs="仿宋" w:hint="eastAsia"/>
          <w:sz w:val="24"/>
        </w:rPr>
        <w:t>为</w:t>
      </w:r>
      <w:r>
        <w:rPr>
          <w:rFonts w:ascii="仿宋" w:eastAsia="仿宋" w:hAnsi="仿宋" w:cs="仿宋" w:hint="eastAsia"/>
          <w:sz w:val="24"/>
          <w:lang/>
        </w:rPr>
        <w:t>输液治疗中心医气工程</w:t>
      </w:r>
      <w:r>
        <w:rPr>
          <w:rFonts w:ascii="仿宋" w:eastAsia="仿宋" w:hAnsi="仿宋" w:cs="仿宋" w:hint="eastAsia"/>
          <w:sz w:val="24"/>
        </w:rPr>
        <w:t>，具体见报价单及参数。</w:t>
      </w:r>
    </w:p>
    <w:p w:rsidR="00A06D0F" w:rsidRDefault="008D0CDB" w:rsidP="00221905">
      <w:pPr>
        <w:pStyle w:val="a0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、施工过程需要在不影响正常医疗工作的前提下施工。</w:t>
      </w:r>
    </w:p>
    <w:p w:rsidR="00A06D0F" w:rsidRDefault="008D0CDB" w:rsidP="00221905">
      <w:pPr>
        <w:pStyle w:val="a0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、施工需要配合我院疫情防控要求。</w:t>
      </w:r>
    </w:p>
    <w:p w:rsidR="00A06D0F" w:rsidRDefault="008D0CDB" w:rsidP="00221905">
      <w:pPr>
        <w:pStyle w:val="a0"/>
        <w:ind w:leftChars="100" w:left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、工程安装质保期不得小于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年。</w:t>
      </w:r>
    </w:p>
    <w:p w:rsidR="00A06D0F" w:rsidRDefault="008D0CDB" w:rsidP="00221905">
      <w:pPr>
        <w:pStyle w:val="a0"/>
        <w:ind w:leftChars="100" w:left="21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4"/>
        </w:rPr>
        <w:t>七、</w:t>
      </w:r>
      <w:r>
        <w:rPr>
          <w:rFonts w:ascii="仿宋" w:eastAsia="仿宋" w:hAnsi="仿宋" w:cs="仿宋" w:hint="eastAsia"/>
          <w:sz w:val="24"/>
        </w:rPr>
        <w:t>本次工程最高限价</w:t>
      </w:r>
      <w:r>
        <w:rPr>
          <w:rFonts w:ascii="仿宋" w:eastAsia="仿宋" w:hAnsi="仿宋" w:cs="仿宋"/>
          <w:sz w:val="24"/>
        </w:rPr>
        <w:t>2.8</w:t>
      </w:r>
      <w:r>
        <w:rPr>
          <w:rFonts w:ascii="仿宋" w:eastAsia="仿宋" w:hAnsi="仿宋" w:cs="仿宋" w:hint="eastAsia"/>
          <w:sz w:val="24"/>
        </w:rPr>
        <w:t>万元，具体按实结算，清单报价含管理费及税费及现场垃圾清理、运输等。</w:t>
      </w:r>
    </w:p>
    <w:p w:rsidR="00A06D0F" w:rsidRDefault="00A06D0F">
      <w:pPr>
        <w:rPr>
          <w:rFonts w:ascii="仿宋" w:eastAsia="仿宋" w:hAnsi="仿宋" w:cs="仿宋"/>
          <w:b/>
          <w:bCs/>
          <w:sz w:val="32"/>
          <w:szCs w:val="32"/>
        </w:rPr>
        <w:sectPr w:rsidR="00A06D0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4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1110"/>
        <w:gridCol w:w="1728"/>
        <w:gridCol w:w="2442"/>
        <w:gridCol w:w="534"/>
        <w:gridCol w:w="833"/>
        <w:gridCol w:w="844"/>
        <w:gridCol w:w="814"/>
        <w:gridCol w:w="844"/>
        <w:gridCol w:w="858"/>
        <w:gridCol w:w="917"/>
        <w:gridCol w:w="1006"/>
      </w:tblGrid>
      <w:tr w:rsidR="00A06D0F">
        <w:trPr>
          <w:trHeight w:val="675"/>
          <w:jc w:val="center"/>
        </w:trPr>
        <w:tc>
          <w:tcPr>
            <w:tcW w:w="12405" w:type="dxa"/>
            <w:gridSpan w:val="12"/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lastRenderedPageBreak/>
              <w:t>分部分项工程清单与计价表</w:t>
            </w:r>
          </w:p>
        </w:tc>
      </w:tr>
      <w:tr w:rsidR="00A06D0F">
        <w:trPr>
          <w:trHeight w:val="330"/>
          <w:jc w:val="center"/>
        </w:trPr>
        <w:tc>
          <w:tcPr>
            <w:tcW w:w="7122" w:type="dxa"/>
            <w:gridSpan w:val="6"/>
            <w:shd w:val="clear" w:color="auto" w:fill="FFFFFF"/>
            <w:vAlign w:val="bottom"/>
          </w:tcPr>
          <w:p w:rsidR="00A06D0F" w:rsidRDefault="008D0CD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单项工程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安装</w:t>
            </w:r>
          </w:p>
        </w:tc>
        <w:tc>
          <w:tcPr>
            <w:tcW w:w="2502" w:type="dxa"/>
            <w:gridSpan w:val="3"/>
            <w:shd w:val="clear" w:color="auto" w:fill="FFFFFF"/>
            <w:vAlign w:val="bottom"/>
          </w:tcPr>
          <w:p w:rsidR="00A06D0F" w:rsidRDefault="008D0CD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标段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:</w:t>
            </w:r>
          </w:p>
        </w:tc>
        <w:tc>
          <w:tcPr>
            <w:tcW w:w="2781" w:type="dxa"/>
            <w:gridSpan w:val="3"/>
            <w:shd w:val="clear" w:color="auto" w:fill="FFFFFF"/>
            <w:vAlign w:val="bottom"/>
          </w:tcPr>
          <w:p w:rsidR="00A06D0F" w:rsidRDefault="008D0CDB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页</w:t>
            </w:r>
          </w:p>
        </w:tc>
      </w:tr>
      <w:tr w:rsidR="00A06D0F">
        <w:trPr>
          <w:trHeight w:val="330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项目编码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项目特征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计量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工程量</w:t>
            </w:r>
          </w:p>
        </w:tc>
        <w:tc>
          <w:tcPr>
            <w:tcW w:w="427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A06D0F">
        <w:trPr>
          <w:trHeight w:val="270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综合单价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合价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其中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人工费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机械费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暂估价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医气类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03003001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铜管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、安装紫铜管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DN16*1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（含材料）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030903003003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铜管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、安装紫铜管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DN10*1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（含材料）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03003004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铜管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、安装紫铜管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DN8*1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（含材料）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03003005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铜管试压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、管道试压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03003006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铜管泄露测试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、管道泄漏性试验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07005001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低压安全阀门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、路管阀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DN15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07005002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低压安全阀门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、检修阀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DN10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42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008014001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气体终端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、氧气终端、空气终端、负压终端（德标）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031008013001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医疗设备带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、医疗设备带制作安装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411002001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线槽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、铝合金管槽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404035001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插座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、设备带插座安装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030411004001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配线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、设备带放电线（含线材）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60.00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7966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本页小计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06D0F">
        <w:trPr>
          <w:trHeight w:val="330"/>
          <w:jc w:val="center"/>
        </w:trPr>
        <w:tc>
          <w:tcPr>
            <w:tcW w:w="7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0F" w:rsidRDefault="008D0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D0F" w:rsidRDefault="00A06D0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A06D0F" w:rsidRDefault="008D0CD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项目费用包括项目实施所需的工程费、工时费、服务费、运输费、安装调试费、税费及其他一切费用。</w:t>
      </w:r>
    </w:p>
    <w:p w:rsidR="00A06D0F" w:rsidRDefault="008D0CDB">
      <w:pPr>
        <w:pStyle w:val="a0"/>
        <w:rPr>
          <w:rFonts w:ascii="宋体" w:eastAsiaTheme="minorEastAsia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  <w:t xml:space="preserve"> </w:t>
      </w:r>
      <w:bookmarkStart w:id="0" w:name="_GoBack"/>
      <w:bookmarkEnd w:id="0"/>
      <w:r>
        <w:rPr>
          <w:rFonts w:ascii="宋体" w:eastAsiaTheme="minorEastAsia" w:hAnsi="宋体"/>
          <w:sz w:val="24"/>
        </w:rPr>
        <w:t xml:space="preserve"> </w:t>
      </w:r>
      <w:r>
        <w:rPr>
          <w:rFonts w:ascii="宋体" w:eastAsiaTheme="minorEastAsia" w:hAnsi="宋体" w:hint="eastAsia"/>
          <w:sz w:val="24"/>
        </w:rPr>
        <w:t>2.</w:t>
      </w:r>
      <w:r>
        <w:rPr>
          <w:rFonts w:ascii="宋体" w:eastAsiaTheme="minorEastAsia" w:hAnsi="宋体" w:hint="eastAsia"/>
          <w:sz w:val="24"/>
        </w:rPr>
        <w:t>本项目免费保修期：</w:t>
      </w:r>
      <w:r>
        <w:rPr>
          <w:rFonts w:ascii="宋体" w:eastAsiaTheme="minorEastAsia" w:hAnsi="宋体" w:hint="eastAsia"/>
          <w:sz w:val="24"/>
        </w:rPr>
        <w:t>1</w:t>
      </w:r>
      <w:r>
        <w:rPr>
          <w:rFonts w:ascii="宋体" w:eastAsiaTheme="minorEastAsia" w:hAnsi="宋体" w:hint="eastAsia"/>
          <w:sz w:val="24"/>
        </w:rPr>
        <w:t>年（</w:t>
      </w:r>
      <w:r>
        <w:rPr>
          <w:rFonts w:ascii="宋体" w:eastAsiaTheme="minorEastAsia" w:hAnsi="宋体" w:hint="eastAsia"/>
          <w:sz w:val="24"/>
        </w:rPr>
        <w:t>12</w:t>
      </w:r>
      <w:r>
        <w:rPr>
          <w:rFonts w:ascii="宋体" w:eastAsiaTheme="minorEastAsia" w:hAnsi="宋体" w:hint="eastAsia"/>
          <w:sz w:val="24"/>
        </w:rPr>
        <w:t>个月）</w:t>
      </w:r>
    </w:p>
    <w:sectPr w:rsidR="00A06D0F" w:rsidSect="00A06D0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CDB" w:rsidRDefault="008D0CDB" w:rsidP="00A06D0F">
      <w:r>
        <w:separator/>
      </w:r>
    </w:p>
  </w:endnote>
  <w:endnote w:type="continuationSeparator" w:id="0">
    <w:p w:rsidR="008D0CDB" w:rsidRDefault="008D0CDB" w:rsidP="00A0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0F" w:rsidRDefault="00A06D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 filled="f" stroked="f" strokeweight=".5pt">
          <v:textbox style="mso-fit-shape-to-text:t" inset="0,0,0,0">
            <w:txbxContent>
              <w:p w:rsidR="00A06D0F" w:rsidRDefault="00A06D0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D0C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2190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CDB" w:rsidRDefault="008D0CDB" w:rsidP="00A06D0F">
      <w:r>
        <w:separator/>
      </w:r>
    </w:p>
  </w:footnote>
  <w:footnote w:type="continuationSeparator" w:id="0">
    <w:p w:rsidR="008D0CDB" w:rsidRDefault="008D0CDB" w:rsidP="00A06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5D45"/>
    <w:multiLevelType w:val="singleLevel"/>
    <w:tmpl w:val="043B5D4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14B1221"/>
    <w:multiLevelType w:val="multilevel"/>
    <w:tmpl w:val="414B122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4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>
    <w:nsid w:val="624FAFDA"/>
    <w:multiLevelType w:val="singleLevel"/>
    <w:tmpl w:val="624FAFDA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0F2D0C"/>
    <w:rsid w:val="EBDFCF3D"/>
    <w:rsid w:val="00221905"/>
    <w:rsid w:val="008D0CDB"/>
    <w:rsid w:val="00A06D0F"/>
    <w:rsid w:val="013F235B"/>
    <w:rsid w:val="05463C41"/>
    <w:rsid w:val="0AF1102D"/>
    <w:rsid w:val="0DDB0909"/>
    <w:rsid w:val="16F475B3"/>
    <w:rsid w:val="180F2D0C"/>
    <w:rsid w:val="1FD55428"/>
    <w:rsid w:val="201D0061"/>
    <w:rsid w:val="21EE474D"/>
    <w:rsid w:val="28E92D59"/>
    <w:rsid w:val="29FC3CF8"/>
    <w:rsid w:val="2D7C21A7"/>
    <w:rsid w:val="324223E9"/>
    <w:rsid w:val="35603081"/>
    <w:rsid w:val="383A1497"/>
    <w:rsid w:val="39CB20AB"/>
    <w:rsid w:val="3B374063"/>
    <w:rsid w:val="3CFA1CDC"/>
    <w:rsid w:val="48836253"/>
    <w:rsid w:val="4DEC6436"/>
    <w:rsid w:val="64E964C1"/>
    <w:rsid w:val="6A891008"/>
    <w:rsid w:val="6B5C6B4A"/>
    <w:rsid w:val="6CFD19A5"/>
    <w:rsid w:val="6EA7440B"/>
    <w:rsid w:val="74CA6A26"/>
    <w:rsid w:val="760F7581"/>
    <w:rsid w:val="7AEF71C9"/>
    <w:rsid w:val="7C51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06D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06D0F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a4">
    <w:name w:val="footer"/>
    <w:basedOn w:val="a"/>
    <w:qFormat/>
    <w:rsid w:val="00A06D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6D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A06D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uiPriority w:val="59"/>
    <w:qFormat/>
    <w:rsid w:val="00A06D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1"/>
    <w:qFormat/>
    <w:rsid w:val="00A06D0F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A06D0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30">
    <w:name w:val="标题 3_0"/>
    <w:basedOn w:val="2"/>
    <w:next w:val="0"/>
    <w:qFormat/>
    <w:rsid w:val="00A06D0F"/>
    <w:pPr>
      <w:keepNext/>
      <w:keepLines/>
      <w:spacing w:before="260" w:after="260" w:line="360" w:lineRule="auto"/>
      <w:ind w:firstLineChars="200" w:firstLine="602"/>
      <w:outlineLvl w:val="2"/>
    </w:pPr>
    <w:rPr>
      <w:rFonts w:ascii="仿宋_GB2312" w:eastAsia="仿宋_GB2312" w:hAnsi="Calibri"/>
      <w:b/>
      <w:bCs/>
      <w:sz w:val="30"/>
      <w:szCs w:val="20"/>
    </w:rPr>
  </w:style>
  <w:style w:type="paragraph" w:customStyle="1" w:styleId="2">
    <w:name w:val="正文_2"/>
    <w:qFormat/>
    <w:rsid w:val="00A06D0F"/>
    <w:pPr>
      <w:widowControl w:val="0"/>
      <w:jc w:val="both"/>
    </w:pPr>
    <w:rPr>
      <w:kern w:val="2"/>
      <w:sz w:val="21"/>
      <w:szCs w:val="24"/>
    </w:rPr>
  </w:style>
  <w:style w:type="paragraph" w:customStyle="1" w:styleId="0">
    <w:name w:val="正文缩进_0"/>
    <w:basedOn w:val="2"/>
    <w:unhideWhenUsed/>
    <w:qFormat/>
    <w:rsid w:val="00A06D0F"/>
    <w:pPr>
      <w:ind w:firstLine="420"/>
    </w:pPr>
    <w:rPr>
      <w:rFonts w:ascii="Calibri" w:eastAsia="Times New Roman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1061</Characters>
  <Application>Microsoft Office Word</Application>
  <DocSecurity>0</DocSecurity>
  <Lines>8</Lines>
  <Paragraphs>2</Paragraphs>
  <ScaleCrop>false</ScaleCrop>
  <Company>wzhealth.com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刘万润</cp:lastModifiedBy>
  <cp:revision>2</cp:revision>
  <cp:lastPrinted>2021-02-08T16:14:00Z</cp:lastPrinted>
  <dcterms:created xsi:type="dcterms:W3CDTF">2022-04-08T03:08:00Z</dcterms:created>
  <dcterms:modified xsi:type="dcterms:W3CDTF">2022-04-08T03:08:00Z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  <property fmtid="{D5CDD505-2E9C-101B-9397-08002B2CF9AE}" pid="3" name="ICV">
    <vt:lpwstr>26BD2E0BA8EF4DA1826FA40149C9EE61</vt:lpwstr>
  </property>
</Properties>
</file>