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b/>
          <w:bCs/>
          <w:sz w:val="28"/>
          <w:szCs w:val="28"/>
          <w:lang w:val="en-US" w:eastAsia="zh-Hans"/>
        </w:rPr>
      </w:pPr>
      <w:r>
        <w:rPr>
          <w:rFonts w:hint="eastAsia"/>
          <w:b/>
          <w:bCs/>
          <w:sz w:val="28"/>
          <w:szCs w:val="28"/>
          <w:lang w:val="en-US" w:eastAsia="zh-Hans"/>
        </w:rPr>
        <w:t>附件</w:t>
      </w:r>
    </w:p>
    <w:p>
      <w:pPr>
        <w:rPr>
          <w:b/>
          <w:bCs/>
          <w:sz w:val="28"/>
          <w:szCs w:val="28"/>
        </w:rPr>
      </w:pPr>
      <w:r>
        <w:rPr>
          <w:rFonts w:hint="eastAsia"/>
          <w:b/>
          <w:bCs/>
          <w:sz w:val="28"/>
          <w:szCs w:val="28"/>
        </w:rPr>
        <w:t>一、供应商</w:t>
      </w:r>
      <w:r>
        <w:rPr>
          <w:b/>
          <w:bCs/>
          <w:sz w:val="28"/>
          <w:szCs w:val="28"/>
        </w:rPr>
        <w:t>报价需知</w:t>
      </w:r>
      <w:r>
        <w:rPr>
          <w:rFonts w:hint="eastAsia"/>
          <w:b/>
          <w:bCs/>
          <w:sz w:val="28"/>
          <w:szCs w:val="28"/>
        </w:rPr>
        <w:t>：</w:t>
      </w:r>
    </w:p>
    <w:p>
      <w:pPr>
        <w:pStyle w:val="5"/>
        <w:numPr>
          <w:ilvl w:val="0"/>
          <w:numId w:val="1"/>
        </w:numPr>
        <w:ind w:firstLineChars="0"/>
        <w:rPr>
          <w:b/>
          <w:bCs/>
          <w:sz w:val="28"/>
          <w:szCs w:val="28"/>
        </w:rPr>
      </w:pPr>
      <w:r>
        <w:rPr>
          <w:rFonts w:hint="eastAsia"/>
          <w:b/>
          <w:bCs/>
          <w:sz w:val="28"/>
          <w:szCs w:val="28"/>
        </w:rPr>
        <w:t>投标资料纸质版一式两份，密封加盖单位公章递交。</w:t>
      </w:r>
    </w:p>
    <w:p>
      <w:pPr>
        <w:pStyle w:val="5"/>
        <w:numPr>
          <w:ilvl w:val="0"/>
          <w:numId w:val="1"/>
        </w:numPr>
        <w:ind w:firstLineChars="0"/>
        <w:rPr>
          <w:b/>
          <w:bCs/>
          <w:sz w:val="28"/>
          <w:szCs w:val="28"/>
        </w:rPr>
      </w:pPr>
      <w:r>
        <w:rPr>
          <w:rFonts w:hint="eastAsia"/>
          <w:b/>
          <w:bCs/>
          <w:sz w:val="28"/>
          <w:szCs w:val="28"/>
        </w:rPr>
        <w:t>请在投标资料的封面备注项目名称、公司联系人、联系方式。</w:t>
      </w:r>
    </w:p>
    <w:p>
      <w:pPr>
        <w:pStyle w:val="5"/>
        <w:numPr>
          <w:ilvl w:val="0"/>
          <w:numId w:val="1"/>
        </w:numPr>
        <w:ind w:firstLineChars="0"/>
        <w:rPr>
          <w:b/>
          <w:bCs/>
          <w:sz w:val="28"/>
          <w:szCs w:val="28"/>
        </w:rPr>
      </w:pPr>
      <w:r>
        <w:rPr>
          <w:rFonts w:hint="eastAsia"/>
          <w:b/>
          <w:bCs/>
          <w:sz w:val="28"/>
          <w:szCs w:val="28"/>
        </w:rPr>
        <w:t>需于截止日期前递交投标资料至后勤保障处，所有资料均需加盖企业公章，包括但不仅限于以下资料：</w:t>
      </w:r>
    </w:p>
    <w:p>
      <w:pPr>
        <w:rPr>
          <w:rFonts w:ascii="宋体" w:hAnsi="宋体"/>
          <w:b/>
          <w:bCs/>
          <w:sz w:val="28"/>
          <w:szCs w:val="28"/>
        </w:rPr>
      </w:pPr>
      <w:r>
        <w:rPr>
          <w:rFonts w:hint="eastAsia" w:ascii="宋体" w:hAnsi="宋体"/>
          <w:b/>
          <w:bCs/>
          <w:sz w:val="28"/>
          <w:szCs w:val="28"/>
        </w:rPr>
        <w:t>1.技术标1份：</w:t>
      </w:r>
    </w:p>
    <w:p>
      <w:pPr>
        <w:rPr>
          <w:rFonts w:ascii="宋体" w:hAnsi="宋体"/>
          <w:bCs/>
          <w:sz w:val="28"/>
          <w:szCs w:val="28"/>
        </w:rPr>
      </w:pPr>
      <w:r>
        <w:rPr>
          <w:rFonts w:hint="eastAsia" w:ascii="宋体" w:hAnsi="宋体"/>
          <w:bCs/>
          <w:sz w:val="28"/>
          <w:szCs w:val="28"/>
        </w:rPr>
        <w:t>① 供应商三证复印件（企业组织机构代码、税务登记证、营业执照复印件）</w:t>
      </w:r>
    </w:p>
    <w:p>
      <w:pPr>
        <w:rPr>
          <w:rFonts w:ascii="宋体" w:hAnsi="宋体"/>
          <w:bCs/>
          <w:sz w:val="28"/>
          <w:szCs w:val="28"/>
        </w:rPr>
      </w:pPr>
      <w:r>
        <w:rPr>
          <w:rFonts w:hint="eastAsia" w:ascii="宋体" w:hAnsi="宋体"/>
          <w:bCs/>
          <w:sz w:val="28"/>
          <w:szCs w:val="28"/>
        </w:rPr>
        <w:t>② 投标产品详细产品参数和介绍（包括且不仅限于产品制造商及品牌、材质、规格、技术参数等对采购需求的响应程度）</w:t>
      </w:r>
    </w:p>
    <w:p>
      <w:pPr>
        <w:rPr>
          <w:rFonts w:ascii="宋体" w:hAnsi="宋体"/>
          <w:bCs/>
          <w:sz w:val="28"/>
          <w:szCs w:val="28"/>
        </w:rPr>
      </w:pPr>
      <w:r>
        <w:rPr>
          <w:rFonts w:hint="eastAsia" w:ascii="宋体" w:hAnsi="宋体"/>
          <w:bCs/>
          <w:sz w:val="28"/>
          <w:szCs w:val="28"/>
        </w:rPr>
        <w:t>③供货及售后服务能力（包括且不仅限于产品销售同类业绩、交货期、质保期、售后服务承诺）</w:t>
      </w:r>
    </w:p>
    <w:p>
      <w:pPr>
        <w:rPr>
          <w:rFonts w:ascii="宋体" w:hAnsi="宋体"/>
          <w:bCs/>
          <w:sz w:val="28"/>
          <w:szCs w:val="28"/>
        </w:rPr>
      </w:pPr>
      <w:r>
        <w:rPr>
          <w:rFonts w:hint="eastAsia" w:ascii="宋体" w:hAnsi="宋体"/>
          <w:bCs/>
          <w:sz w:val="28"/>
          <w:szCs w:val="28"/>
        </w:rPr>
        <w:t>④ 其他供应商认为需要提供的文件。</w:t>
      </w:r>
    </w:p>
    <w:p>
      <w:pPr>
        <w:rPr>
          <w:rFonts w:ascii="宋体" w:hAnsi="宋体"/>
          <w:bCs/>
          <w:sz w:val="28"/>
          <w:szCs w:val="28"/>
        </w:rPr>
      </w:pPr>
      <w:r>
        <w:rPr>
          <w:rFonts w:hint="eastAsia" w:ascii="宋体" w:hAnsi="宋体"/>
          <w:b/>
          <w:bCs/>
          <w:sz w:val="28"/>
          <w:szCs w:val="28"/>
        </w:rPr>
        <w:t>2.商务标1份</w:t>
      </w:r>
      <w:r>
        <w:rPr>
          <w:rFonts w:hint="eastAsia" w:ascii="宋体" w:hAnsi="宋体"/>
          <w:bCs/>
          <w:sz w:val="28"/>
          <w:szCs w:val="28"/>
        </w:rPr>
        <w:t>，需单独密封在信封内</w:t>
      </w:r>
    </w:p>
    <w:p>
      <w:pPr>
        <w:rPr>
          <w:rFonts w:ascii="宋体" w:hAnsi="宋体"/>
          <w:bCs/>
          <w:sz w:val="28"/>
          <w:szCs w:val="28"/>
        </w:rPr>
      </w:pPr>
      <w:r>
        <w:rPr>
          <w:rFonts w:hint="eastAsia" w:ascii="宋体" w:hAnsi="宋体"/>
          <w:b/>
          <w:bCs/>
          <w:sz w:val="28"/>
          <w:szCs w:val="28"/>
        </w:rPr>
        <w:t>①</w:t>
      </w:r>
      <w:r>
        <w:rPr>
          <w:rFonts w:ascii="宋体" w:hAnsi="宋体"/>
          <w:b/>
          <w:bCs/>
          <w:sz w:val="28"/>
          <w:szCs w:val="28"/>
        </w:rPr>
        <w:t>报价一览表</w:t>
      </w:r>
      <w:r>
        <w:rPr>
          <w:rFonts w:hint="eastAsia" w:ascii="宋体" w:hAnsi="宋体"/>
          <w:b/>
          <w:bCs/>
          <w:sz w:val="28"/>
          <w:szCs w:val="28"/>
        </w:rPr>
        <w:t>：</w:t>
      </w:r>
      <w:r>
        <w:rPr>
          <w:rFonts w:hint="eastAsia" w:ascii="宋体" w:hAnsi="宋体"/>
          <w:bCs/>
          <w:sz w:val="28"/>
          <w:szCs w:val="28"/>
        </w:rPr>
        <w:t>请注明投标产品名称、规格型号、制造商、品牌等相关信息。本次报价价格包含货物到达医院指定位置并能正常使用所需的一切费用，包括但不限于包装费、运输费、装卸费、税费、售后等。</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735"/>
        <w:gridCol w:w="1263"/>
        <w:gridCol w:w="1787"/>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vAlign w:val="center"/>
          </w:tcPr>
          <w:p>
            <w:pPr>
              <w:jc w:val="center"/>
              <w:rPr>
                <w:rFonts w:ascii="宋体" w:hAnsi="宋体"/>
                <w:bCs/>
                <w:sz w:val="28"/>
                <w:szCs w:val="28"/>
              </w:rPr>
            </w:pPr>
            <w:r>
              <w:rPr>
                <w:rFonts w:hint="eastAsia" w:ascii="宋体" w:hAnsi="宋体"/>
                <w:bCs/>
                <w:sz w:val="28"/>
                <w:szCs w:val="28"/>
              </w:rPr>
              <w:t>产品名称</w:t>
            </w:r>
          </w:p>
        </w:tc>
        <w:tc>
          <w:tcPr>
            <w:tcW w:w="1843" w:type="dxa"/>
            <w:vAlign w:val="center"/>
          </w:tcPr>
          <w:p>
            <w:pPr>
              <w:jc w:val="center"/>
              <w:rPr>
                <w:rFonts w:ascii="宋体" w:hAnsi="宋体"/>
                <w:bCs/>
                <w:sz w:val="28"/>
                <w:szCs w:val="28"/>
              </w:rPr>
            </w:pPr>
            <w:r>
              <w:rPr>
                <w:rFonts w:hint="eastAsia" w:ascii="宋体" w:hAnsi="宋体"/>
                <w:bCs/>
                <w:sz w:val="28"/>
                <w:szCs w:val="28"/>
              </w:rPr>
              <w:t>规格型号</w:t>
            </w:r>
          </w:p>
        </w:tc>
        <w:tc>
          <w:tcPr>
            <w:tcW w:w="1330" w:type="dxa"/>
            <w:vAlign w:val="center"/>
          </w:tcPr>
          <w:p>
            <w:pPr>
              <w:jc w:val="center"/>
              <w:rPr>
                <w:rFonts w:ascii="宋体" w:hAnsi="宋体"/>
                <w:bCs/>
                <w:sz w:val="28"/>
                <w:szCs w:val="28"/>
              </w:rPr>
            </w:pPr>
            <w:r>
              <w:rPr>
                <w:rFonts w:hint="eastAsia" w:ascii="宋体" w:hAnsi="宋体"/>
                <w:bCs/>
                <w:sz w:val="28"/>
                <w:szCs w:val="28"/>
              </w:rPr>
              <w:t>品牌</w:t>
            </w:r>
          </w:p>
        </w:tc>
        <w:tc>
          <w:tcPr>
            <w:tcW w:w="1899" w:type="dxa"/>
            <w:vAlign w:val="center"/>
          </w:tcPr>
          <w:p>
            <w:pPr>
              <w:jc w:val="center"/>
              <w:rPr>
                <w:rFonts w:ascii="宋体" w:hAnsi="宋体"/>
                <w:bCs/>
                <w:sz w:val="28"/>
                <w:szCs w:val="28"/>
              </w:rPr>
            </w:pPr>
            <w:r>
              <w:rPr>
                <w:rFonts w:hint="eastAsia" w:ascii="宋体" w:hAnsi="宋体"/>
                <w:bCs/>
                <w:sz w:val="28"/>
                <w:szCs w:val="28"/>
              </w:rPr>
              <w:t>制造商</w:t>
            </w:r>
          </w:p>
        </w:tc>
        <w:tc>
          <w:tcPr>
            <w:tcW w:w="1883" w:type="dxa"/>
            <w:vAlign w:val="center"/>
          </w:tcPr>
          <w:p>
            <w:pPr>
              <w:jc w:val="center"/>
              <w:rPr>
                <w:rFonts w:ascii="宋体" w:hAnsi="宋体"/>
                <w:bCs/>
                <w:sz w:val="28"/>
                <w:szCs w:val="28"/>
              </w:rPr>
            </w:pPr>
            <w:r>
              <w:rPr>
                <w:rFonts w:hint="eastAsia" w:ascii="宋体" w:hAnsi="宋体"/>
                <w:bCs/>
                <w:sz w:val="28"/>
                <w:szCs w:val="28"/>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vAlign w:val="center"/>
          </w:tcPr>
          <w:p>
            <w:pPr>
              <w:rPr>
                <w:rFonts w:ascii="宋体" w:hAnsi="宋体"/>
                <w:bCs/>
                <w:sz w:val="28"/>
                <w:szCs w:val="28"/>
              </w:rPr>
            </w:pPr>
          </w:p>
        </w:tc>
        <w:tc>
          <w:tcPr>
            <w:tcW w:w="1843" w:type="dxa"/>
            <w:vAlign w:val="center"/>
          </w:tcPr>
          <w:p>
            <w:pPr>
              <w:rPr>
                <w:rFonts w:ascii="宋体" w:hAnsi="宋体"/>
                <w:bCs/>
                <w:sz w:val="28"/>
                <w:szCs w:val="28"/>
              </w:rPr>
            </w:pPr>
          </w:p>
        </w:tc>
        <w:tc>
          <w:tcPr>
            <w:tcW w:w="1330" w:type="dxa"/>
            <w:vAlign w:val="center"/>
          </w:tcPr>
          <w:p>
            <w:pPr>
              <w:rPr>
                <w:rFonts w:ascii="宋体" w:hAnsi="宋体"/>
                <w:bCs/>
                <w:sz w:val="28"/>
                <w:szCs w:val="28"/>
              </w:rPr>
            </w:pPr>
          </w:p>
        </w:tc>
        <w:tc>
          <w:tcPr>
            <w:tcW w:w="1899" w:type="dxa"/>
            <w:vAlign w:val="center"/>
          </w:tcPr>
          <w:p>
            <w:pPr>
              <w:rPr>
                <w:rFonts w:ascii="宋体" w:hAnsi="宋体"/>
                <w:bCs/>
                <w:sz w:val="28"/>
                <w:szCs w:val="28"/>
              </w:rPr>
            </w:pPr>
          </w:p>
        </w:tc>
        <w:tc>
          <w:tcPr>
            <w:tcW w:w="1883" w:type="dxa"/>
            <w:vAlign w:val="center"/>
          </w:tcPr>
          <w:p>
            <w:pP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vAlign w:val="center"/>
          </w:tcPr>
          <w:p>
            <w:pPr>
              <w:rPr>
                <w:rFonts w:ascii="宋体" w:hAnsi="宋体"/>
                <w:bCs/>
                <w:sz w:val="28"/>
                <w:szCs w:val="28"/>
              </w:rPr>
            </w:pPr>
            <w:r>
              <w:rPr>
                <w:rFonts w:ascii="宋体" w:hAnsi="宋体"/>
                <w:bCs/>
                <w:sz w:val="28"/>
                <w:szCs w:val="28"/>
              </w:rPr>
              <w:t>备注</w:t>
            </w:r>
          </w:p>
        </w:tc>
        <w:tc>
          <w:tcPr>
            <w:tcW w:w="6955" w:type="dxa"/>
            <w:gridSpan w:val="4"/>
            <w:vAlign w:val="center"/>
          </w:tcPr>
          <w:p>
            <w:pPr>
              <w:rPr>
                <w:rFonts w:ascii="宋体" w:hAnsi="宋体"/>
                <w:bCs/>
                <w:sz w:val="28"/>
                <w:szCs w:val="28"/>
              </w:rPr>
            </w:pPr>
            <w:r>
              <w:rPr>
                <w:rFonts w:hint="eastAsia" w:ascii="宋体" w:hAnsi="宋体"/>
                <w:bCs/>
                <w:sz w:val="28"/>
                <w:szCs w:val="28"/>
              </w:rPr>
              <w:t>1、</w:t>
            </w:r>
            <w:r>
              <w:rPr>
                <w:rFonts w:ascii="宋体" w:hAnsi="宋体"/>
                <w:bCs/>
                <w:sz w:val="28"/>
                <w:szCs w:val="28"/>
              </w:rPr>
              <w:t>服务期一年</w:t>
            </w:r>
            <w:r>
              <w:rPr>
                <w:rFonts w:hint="eastAsia" w:ascii="宋体" w:hAnsi="宋体"/>
                <w:bCs/>
                <w:sz w:val="28"/>
                <w:szCs w:val="28"/>
              </w:rPr>
              <w:t>；按需配送</w:t>
            </w:r>
          </w:p>
          <w:p>
            <w:pPr>
              <w:rPr>
                <w:rFonts w:ascii="宋体" w:hAnsi="宋体"/>
                <w:bCs/>
                <w:sz w:val="28"/>
                <w:szCs w:val="28"/>
              </w:rPr>
            </w:pPr>
            <w:r>
              <w:rPr>
                <w:rFonts w:hint="eastAsia" w:ascii="宋体" w:hAnsi="宋体"/>
                <w:bCs/>
                <w:sz w:val="28"/>
                <w:szCs w:val="28"/>
              </w:rPr>
              <w:t>2、</w:t>
            </w:r>
            <w:r>
              <w:rPr>
                <w:rFonts w:ascii="宋体" w:hAnsi="宋体"/>
                <w:bCs/>
                <w:sz w:val="28"/>
                <w:szCs w:val="28"/>
              </w:rPr>
              <w:t>实际用量及金额根据采购方实际需求而定</w:t>
            </w:r>
            <w:r>
              <w:rPr>
                <w:rFonts w:hint="eastAsia" w:ascii="宋体" w:hAnsi="宋体"/>
                <w:bCs/>
                <w:sz w:val="28"/>
                <w:szCs w:val="28"/>
              </w:rPr>
              <w:t>，</w:t>
            </w:r>
            <w:r>
              <w:rPr>
                <w:rFonts w:ascii="宋体" w:hAnsi="宋体"/>
                <w:bCs/>
                <w:sz w:val="28"/>
                <w:szCs w:val="28"/>
              </w:rPr>
              <w:t>应标方应予以充分考虑</w:t>
            </w:r>
            <w:r>
              <w:rPr>
                <w:rFonts w:hint="eastAsia" w:ascii="宋体" w:hAnsi="宋体"/>
                <w:bCs/>
                <w:sz w:val="28"/>
                <w:szCs w:val="28"/>
              </w:rPr>
              <w:t>。</w:t>
            </w:r>
          </w:p>
        </w:tc>
      </w:tr>
    </w:tbl>
    <w:p>
      <w:pPr>
        <w:rPr>
          <w:rFonts w:ascii="宋体" w:hAnsi="宋体"/>
          <w:bCs/>
          <w:sz w:val="28"/>
          <w:szCs w:val="28"/>
        </w:rPr>
      </w:pPr>
    </w:p>
    <w:p>
      <w:pPr>
        <w:rPr>
          <w:rFonts w:ascii="宋体" w:hAnsi="宋体"/>
          <w:bCs/>
          <w:sz w:val="28"/>
          <w:szCs w:val="28"/>
        </w:rPr>
      </w:pPr>
      <w:r>
        <w:rPr>
          <w:rFonts w:hint="eastAsia" w:ascii="宋体" w:hAnsi="宋体"/>
          <w:bCs/>
          <w:sz w:val="28"/>
          <w:szCs w:val="28"/>
        </w:rPr>
        <w:t>②</w:t>
      </w:r>
      <w:r>
        <w:rPr>
          <w:rFonts w:ascii="宋体" w:hAnsi="宋体"/>
          <w:bCs/>
          <w:sz w:val="28"/>
          <w:szCs w:val="28"/>
        </w:rPr>
        <w:t>投标人针对报价需要说明的其他文件和说明（如有）。</w:t>
      </w:r>
    </w:p>
    <w:p>
      <w:pPr>
        <w:rPr>
          <w:rFonts w:ascii="宋体" w:hAnsi="宋体"/>
          <w:bCs/>
          <w:sz w:val="28"/>
          <w:szCs w:val="28"/>
        </w:rPr>
      </w:pPr>
      <w:r>
        <w:rPr>
          <w:rFonts w:hint="eastAsia" w:ascii="宋体" w:hAnsi="宋体"/>
          <w:b/>
          <w:bCs/>
          <w:sz w:val="28"/>
          <w:szCs w:val="28"/>
        </w:rPr>
        <w:t>3. 评标办法</w:t>
      </w:r>
      <w:r>
        <w:rPr>
          <w:rFonts w:hint="eastAsia" w:ascii="宋体" w:hAnsi="宋体"/>
          <w:bCs/>
          <w:sz w:val="28"/>
          <w:szCs w:val="28"/>
        </w:rPr>
        <w:t>：本项目中标一家，评标总得分最高者为中标供应商。</w:t>
      </w:r>
    </w:p>
    <w:p>
      <w:pPr>
        <w:ind w:firstLine="1960" w:firstLineChars="700"/>
        <w:rPr>
          <w:rFonts w:ascii="宋体" w:hAnsi="宋体"/>
          <w:bCs/>
          <w:sz w:val="28"/>
          <w:szCs w:val="28"/>
        </w:rPr>
      </w:pPr>
      <w:r>
        <w:rPr>
          <w:rFonts w:hint="eastAsia" w:ascii="宋体" w:hAnsi="宋体"/>
          <w:bCs/>
          <w:sz w:val="28"/>
          <w:szCs w:val="28"/>
        </w:rPr>
        <w:t>评标总得分 = 产品质量技术分（满分10分）/投标报价。</w:t>
      </w:r>
    </w:p>
    <w:p>
      <w:pPr>
        <w:ind w:left="3685" w:leftChars="934" w:hanging="1724" w:hangingChars="616"/>
        <w:rPr>
          <w:rFonts w:ascii="宋体" w:hAnsi="宋体"/>
          <w:bCs/>
          <w:color w:val="FF0000"/>
          <w:sz w:val="28"/>
          <w:szCs w:val="28"/>
        </w:rPr>
      </w:pPr>
      <w:r>
        <w:rPr>
          <w:rFonts w:hint="eastAsia" w:ascii="宋体" w:hAnsi="宋体"/>
          <w:bCs/>
          <w:color w:val="FF0000"/>
          <w:sz w:val="28"/>
          <w:szCs w:val="28"/>
        </w:rPr>
        <w:t>（投标报价 = 折算成此次应标供应商提供的产品中最低规格（一包）的价格）</w:t>
      </w:r>
    </w:p>
    <w:p>
      <w:pPr>
        <w:ind w:firstLine="1960" w:firstLineChars="700"/>
        <w:rPr>
          <w:rFonts w:ascii="宋体" w:hAnsi="宋体"/>
          <w:bCs/>
          <w:color w:val="FF0000"/>
          <w:sz w:val="28"/>
          <w:szCs w:val="28"/>
        </w:rPr>
      </w:pPr>
      <w:r>
        <w:rPr>
          <w:rFonts w:hint="eastAsia" w:ascii="宋体" w:hAnsi="宋体"/>
          <w:bCs/>
          <w:color w:val="FF0000"/>
          <w:sz w:val="28"/>
          <w:szCs w:val="28"/>
        </w:rPr>
        <w:t>如：参与本次应标的产品有400g/包、450g/包，则本次产品的价格统一折算至含量为400g的价格计算为投标价格。</w:t>
      </w:r>
    </w:p>
    <w:p>
      <w:pPr>
        <w:ind w:firstLine="1960" w:firstLineChars="700"/>
        <w:rPr>
          <w:rFonts w:ascii="宋体" w:hAnsi="宋体"/>
          <w:bCs/>
          <w:color w:val="FF0000"/>
          <w:sz w:val="28"/>
          <w:szCs w:val="28"/>
        </w:rPr>
      </w:pPr>
    </w:p>
    <w:p>
      <w:pPr>
        <w:ind w:firstLine="280" w:firstLineChars="100"/>
        <w:rPr>
          <w:rFonts w:ascii="宋体" w:hAnsi="宋体"/>
          <w:bCs/>
          <w:sz w:val="28"/>
          <w:szCs w:val="28"/>
        </w:rPr>
      </w:pPr>
      <w:r>
        <w:rPr>
          <w:rFonts w:hint="eastAsia" w:ascii="宋体" w:hAnsi="宋体"/>
          <w:bCs/>
          <w:sz w:val="28"/>
          <w:szCs w:val="28"/>
        </w:rPr>
        <w:t>产品</w:t>
      </w:r>
      <w:r>
        <w:rPr>
          <w:rFonts w:ascii="宋体" w:hAnsi="宋体"/>
          <w:bCs/>
          <w:sz w:val="28"/>
          <w:szCs w:val="28"/>
        </w:rPr>
        <w:t>技术分</w:t>
      </w:r>
      <w:r>
        <w:rPr>
          <w:rFonts w:hint="eastAsia" w:ascii="宋体" w:hAnsi="宋体"/>
          <w:bCs/>
          <w:sz w:val="28"/>
          <w:szCs w:val="28"/>
        </w:rPr>
        <w:t>（满分10分）</w:t>
      </w:r>
    </w:p>
    <w:tbl>
      <w:tblPr>
        <w:tblStyle w:val="3"/>
        <w:tblW w:w="8883" w:type="dxa"/>
        <w:tblInd w:w="3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6237"/>
        <w:gridCol w:w="13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11" w:hRule="atLeast"/>
        </w:trPr>
        <w:tc>
          <w:tcPr>
            <w:tcW w:w="1296" w:type="dxa"/>
            <w:vAlign w:val="center"/>
          </w:tcPr>
          <w:p>
            <w:pPr>
              <w:rPr>
                <w:rFonts w:ascii="宋体" w:hAnsi="宋体"/>
                <w:bCs/>
                <w:sz w:val="28"/>
                <w:szCs w:val="28"/>
              </w:rPr>
            </w:pPr>
            <w:r>
              <w:rPr>
                <w:rFonts w:hint="eastAsia" w:ascii="宋体" w:hAnsi="宋体"/>
                <w:bCs/>
                <w:sz w:val="28"/>
                <w:szCs w:val="28"/>
              </w:rPr>
              <w:t>序号</w:t>
            </w:r>
          </w:p>
        </w:tc>
        <w:tc>
          <w:tcPr>
            <w:tcW w:w="6237" w:type="dxa"/>
            <w:vAlign w:val="center"/>
          </w:tcPr>
          <w:p>
            <w:pPr>
              <w:rPr>
                <w:rFonts w:ascii="宋体" w:hAnsi="宋体"/>
                <w:bCs/>
                <w:sz w:val="28"/>
                <w:szCs w:val="28"/>
              </w:rPr>
            </w:pPr>
            <w:r>
              <w:rPr>
                <w:rFonts w:hint="eastAsia" w:ascii="宋体" w:hAnsi="宋体"/>
                <w:bCs/>
                <w:sz w:val="28"/>
                <w:szCs w:val="28"/>
              </w:rPr>
              <w:t>评标内容</w:t>
            </w:r>
          </w:p>
        </w:tc>
        <w:tc>
          <w:tcPr>
            <w:tcW w:w="1350" w:type="dxa"/>
            <w:vAlign w:val="center"/>
          </w:tcPr>
          <w:p>
            <w:pPr>
              <w:rPr>
                <w:rFonts w:ascii="宋体" w:hAnsi="宋体"/>
                <w:bCs/>
                <w:sz w:val="28"/>
                <w:szCs w:val="28"/>
              </w:rPr>
            </w:pPr>
            <w:r>
              <w:rPr>
                <w:rFonts w:hint="eastAsia" w:ascii="宋体" w:hAnsi="宋体"/>
                <w:bCs/>
                <w:sz w:val="28"/>
                <w:szCs w:val="28"/>
              </w:rPr>
              <w:t>满分分值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11" w:hRule="atLeast"/>
        </w:trPr>
        <w:tc>
          <w:tcPr>
            <w:tcW w:w="1296" w:type="dxa"/>
            <w:vAlign w:val="center"/>
          </w:tcPr>
          <w:p>
            <w:pPr>
              <w:rPr>
                <w:rFonts w:ascii="宋体" w:hAnsi="宋体"/>
                <w:bCs/>
                <w:sz w:val="28"/>
                <w:szCs w:val="28"/>
              </w:rPr>
            </w:pPr>
            <w:r>
              <w:rPr>
                <w:rFonts w:hint="eastAsia" w:ascii="宋体" w:hAnsi="宋体"/>
                <w:bCs/>
                <w:sz w:val="28"/>
                <w:szCs w:val="28"/>
              </w:rPr>
              <w:t>1</w:t>
            </w:r>
          </w:p>
        </w:tc>
        <w:tc>
          <w:tcPr>
            <w:tcW w:w="6237" w:type="dxa"/>
            <w:vAlign w:val="center"/>
          </w:tcPr>
          <w:p>
            <w:pPr>
              <w:rPr>
                <w:rFonts w:ascii="宋体" w:hAnsi="宋体"/>
                <w:bCs/>
                <w:sz w:val="28"/>
                <w:szCs w:val="28"/>
              </w:rPr>
            </w:pPr>
            <w:r>
              <w:rPr>
                <w:rFonts w:hint="eastAsia" w:ascii="宋体" w:hAnsi="宋体"/>
                <w:bCs/>
                <w:sz w:val="28"/>
                <w:szCs w:val="28"/>
              </w:rPr>
              <w:t>产品质量技术分</w:t>
            </w:r>
          </w:p>
        </w:tc>
        <w:tc>
          <w:tcPr>
            <w:tcW w:w="1350" w:type="dxa"/>
            <w:vAlign w:val="center"/>
          </w:tcPr>
          <w:p>
            <w:pPr>
              <w:rPr>
                <w:rFonts w:ascii="宋体" w:hAnsi="宋体"/>
                <w:bCs/>
                <w:sz w:val="28"/>
                <w:szCs w:val="28"/>
              </w:rPr>
            </w:pPr>
            <w:r>
              <w:rPr>
                <w:rFonts w:hint="eastAsia" w:ascii="宋体" w:hAnsi="宋体"/>
                <w:bCs/>
                <w:sz w:val="28"/>
                <w:szCs w:val="28"/>
              </w:rPr>
              <w:t>0-8分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11" w:hRule="atLeast"/>
        </w:trPr>
        <w:tc>
          <w:tcPr>
            <w:tcW w:w="1296" w:type="dxa"/>
            <w:vAlign w:val="center"/>
          </w:tcPr>
          <w:p>
            <w:pPr>
              <w:rPr>
                <w:rFonts w:ascii="宋体" w:hAnsi="宋体"/>
                <w:bCs/>
                <w:sz w:val="28"/>
                <w:szCs w:val="28"/>
              </w:rPr>
            </w:pPr>
            <w:r>
              <w:rPr>
                <w:rFonts w:hint="eastAsia" w:ascii="宋体" w:hAnsi="宋体"/>
                <w:bCs/>
                <w:sz w:val="28"/>
                <w:szCs w:val="28"/>
              </w:rPr>
              <w:t>2</w:t>
            </w:r>
          </w:p>
        </w:tc>
        <w:tc>
          <w:tcPr>
            <w:tcW w:w="6237" w:type="dxa"/>
            <w:vAlign w:val="center"/>
          </w:tcPr>
          <w:p>
            <w:pPr>
              <w:rPr>
                <w:rFonts w:ascii="宋体" w:hAnsi="宋体"/>
                <w:bCs/>
                <w:sz w:val="28"/>
                <w:szCs w:val="28"/>
              </w:rPr>
            </w:pPr>
            <w:r>
              <w:rPr>
                <w:rFonts w:hint="eastAsia" w:ascii="宋体" w:hAnsi="宋体"/>
                <w:bCs/>
                <w:sz w:val="28"/>
                <w:szCs w:val="28"/>
              </w:rPr>
              <w:t>供货及售后服务能力（包含且不仅限于产品销售同类业绩、交货期、质保期、售后服务承诺）</w:t>
            </w:r>
          </w:p>
        </w:tc>
        <w:tc>
          <w:tcPr>
            <w:tcW w:w="1350" w:type="dxa"/>
            <w:vAlign w:val="center"/>
          </w:tcPr>
          <w:p>
            <w:pPr>
              <w:rPr>
                <w:rFonts w:ascii="宋体" w:hAnsi="宋体"/>
                <w:bCs/>
                <w:sz w:val="28"/>
                <w:szCs w:val="28"/>
              </w:rPr>
            </w:pPr>
            <w:r>
              <w:rPr>
                <w:rFonts w:hint="eastAsia" w:ascii="宋体" w:hAnsi="宋体"/>
                <w:bCs/>
                <w:sz w:val="28"/>
                <w:szCs w:val="28"/>
              </w:rPr>
              <w:t>0-2分</w:t>
            </w:r>
          </w:p>
        </w:tc>
      </w:tr>
    </w:tbl>
    <w:p>
      <w:pPr>
        <w:jc w:val="left"/>
        <w:rPr>
          <w:b/>
          <w:bCs/>
          <w:sz w:val="28"/>
          <w:szCs w:val="28"/>
        </w:rPr>
      </w:pPr>
    </w:p>
    <w:p>
      <w:pPr>
        <w:rPr>
          <w:b/>
          <w:bCs/>
          <w:sz w:val="28"/>
          <w:szCs w:val="28"/>
        </w:rPr>
      </w:pPr>
    </w:p>
    <w:p>
      <w:pPr>
        <w:numPr>
          <w:ilvl w:val="0"/>
          <w:numId w:val="2"/>
        </w:numPr>
        <w:rPr>
          <w:b/>
          <w:bCs/>
          <w:sz w:val="28"/>
          <w:szCs w:val="28"/>
        </w:rPr>
      </w:pPr>
      <w:r>
        <w:rPr>
          <w:rFonts w:hint="eastAsia"/>
          <w:b/>
          <w:bCs/>
          <w:sz w:val="28"/>
          <w:szCs w:val="28"/>
        </w:rPr>
        <w:t>采购需求：</w:t>
      </w:r>
    </w:p>
    <w:p>
      <w:pPr>
        <w:pStyle w:val="5"/>
        <w:numPr>
          <w:ilvl w:val="0"/>
          <w:numId w:val="3"/>
        </w:numPr>
        <w:ind w:left="567" w:hanging="567" w:firstLineChars="0"/>
        <w:rPr>
          <w:b/>
          <w:bCs/>
          <w:sz w:val="28"/>
          <w:szCs w:val="28"/>
        </w:rPr>
      </w:pPr>
      <w:r>
        <w:rPr>
          <w:rFonts w:hint="eastAsia"/>
          <w:b/>
          <w:bCs/>
          <w:sz w:val="28"/>
          <w:szCs w:val="28"/>
        </w:rPr>
        <w:t>需符合医院糖尿病饮食需求，脱脂或低脂</w:t>
      </w:r>
      <w:r>
        <w:rPr>
          <w:rFonts w:hint="eastAsia"/>
          <w:b/>
          <w:bCs/>
          <w:color w:val="FF0000"/>
          <w:sz w:val="28"/>
          <w:szCs w:val="28"/>
        </w:rPr>
        <w:t>、无糖。</w:t>
      </w:r>
    </w:p>
    <w:p>
      <w:pPr>
        <w:pStyle w:val="5"/>
        <w:numPr>
          <w:ilvl w:val="0"/>
          <w:numId w:val="3"/>
        </w:numPr>
        <w:ind w:left="567" w:hanging="567" w:firstLineChars="0"/>
        <w:rPr>
          <w:b/>
          <w:bCs/>
          <w:sz w:val="28"/>
          <w:szCs w:val="28"/>
        </w:rPr>
      </w:pPr>
      <w:r>
        <w:rPr>
          <w:rFonts w:hint="eastAsia"/>
          <w:b/>
          <w:bCs/>
          <w:sz w:val="28"/>
          <w:szCs w:val="28"/>
        </w:rPr>
        <w:t>奶粉单包重量在350g至600g之间。</w:t>
      </w:r>
    </w:p>
    <w:p>
      <w:pPr>
        <w:pStyle w:val="5"/>
        <w:numPr>
          <w:ilvl w:val="0"/>
          <w:numId w:val="3"/>
        </w:numPr>
        <w:ind w:left="567" w:hanging="567" w:firstLineChars="0"/>
        <w:rPr>
          <w:b/>
          <w:bCs/>
          <w:sz w:val="28"/>
          <w:szCs w:val="28"/>
        </w:rPr>
      </w:pPr>
      <w:r>
        <w:rPr>
          <w:rFonts w:hint="eastAsia"/>
          <w:b/>
          <w:bCs/>
          <w:sz w:val="28"/>
          <w:szCs w:val="28"/>
        </w:rPr>
        <w:t>每包内需再分小包装（每条或每小袋），小包装重量在20g至35g之间。</w:t>
      </w:r>
    </w:p>
    <w:p>
      <w:pPr>
        <w:pStyle w:val="5"/>
        <w:numPr>
          <w:ilvl w:val="0"/>
          <w:numId w:val="3"/>
        </w:numPr>
        <w:ind w:left="567" w:hanging="567" w:firstLineChars="0"/>
        <w:rPr>
          <w:b/>
          <w:bCs/>
          <w:color w:val="FF0000"/>
          <w:sz w:val="28"/>
          <w:szCs w:val="28"/>
        </w:rPr>
      </w:pPr>
      <w:r>
        <w:rPr>
          <w:rFonts w:hint="eastAsia"/>
          <w:b/>
          <w:bCs/>
          <w:color w:val="FF0000"/>
          <w:sz w:val="28"/>
          <w:szCs w:val="28"/>
        </w:rPr>
        <w:t>每100克奶粉价格不高于7.32元，超出当无效标处理。</w:t>
      </w:r>
    </w:p>
    <w:p>
      <w:pPr>
        <w:pStyle w:val="5"/>
        <w:numPr>
          <w:ilvl w:val="0"/>
          <w:numId w:val="3"/>
        </w:numPr>
        <w:ind w:left="567" w:hanging="567" w:firstLineChars="0"/>
        <w:rPr>
          <w:b/>
          <w:bCs/>
          <w:sz w:val="28"/>
          <w:szCs w:val="28"/>
        </w:rPr>
      </w:pPr>
      <w:r>
        <w:rPr>
          <w:rFonts w:hint="eastAsia"/>
          <w:b/>
          <w:bCs/>
          <w:sz w:val="28"/>
          <w:szCs w:val="28"/>
        </w:rPr>
        <w:t>根据采购方要求运送至指定地点（各院区食堂）。</w:t>
      </w:r>
    </w:p>
    <w:p>
      <w:pPr>
        <w:pStyle w:val="5"/>
        <w:numPr>
          <w:ilvl w:val="0"/>
          <w:numId w:val="3"/>
        </w:numPr>
        <w:ind w:left="567" w:hanging="567" w:firstLineChars="0"/>
        <w:rPr>
          <w:b/>
          <w:bCs/>
          <w:sz w:val="28"/>
          <w:szCs w:val="28"/>
        </w:rPr>
      </w:pPr>
      <w:r>
        <w:rPr>
          <w:rFonts w:hint="eastAsia"/>
          <w:b/>
          <w:bCs/>
          <w:sz w:val="28"/>
          <w:szCs w:val="28"/>
        </w:rPr>
        <w:t>蛋白质含量</w:t>
      </w:r>
      <w:r>
        <w:rPr>
          <w:rFonts w:hint="eastAsia" w:ascii="宋体" w:hAnsi="宋体"/>
          <w:b/>
          <w:bCs/>
          <w:sz w:val="28"/>
          <w:szCs w:val="28"/>
        </w:rPr>
        <w:t>≥</w:t>
      </w:r>
      <w:r>
        <w:rPr>
          <w:rFonts w:hint="eastAsia"/>
          <w:b/>
          <w:bCs/>
          <w:sz w:val="28"/>
          <w:szCs w:val="28"/>
        </w:rPr>
        <w:t>25g/100g、脂肪含量</w:t>
      </w:r>
      <w:r>
        <w:rPr>
          <w:rFonts w:hint="eastAsia" w:ascii="宋体" w:hAnsi="宋体"/>
          <w:b/>
          <w:bCs/>
          <w:sz w:val="28"/>
          <w:szCs w:val="28"/>
        </w:rPr>
        <w:t>≤12g/100g、钙含量≥1100mg/100g 、能量≥1400KJ/100g。</w:t>
      </w:r>
    </w:p>
    <w:p>
      <w:pPr>
        <w:pStyle w:val="5"/>
        <w:numPr>
          <w:ilvl w:val="0"/>
          <w:numId w:val="3"/>
        </w:numPr>
        <w:ind w:left="567" w:hanging="567" w:firstLineChars="0"/>
        <w:rPr>
          <w:b/>
          <w:bCs/>
          <w:sz w:val="28"/>
          <w:szCs w:val="28"/>
        </w:rPr>
      </w:pPr>
      <w:r>
        <w:rPr>
          <w:rFonts w:hint="eastAsia"/>
          <w:b/>
          <w:bCs/>
          <w:sz w:val="28"/>
          <w:szCs w:val="28"/>
        </w:rPr>
        <w:t>其他：</w:t>
      </w:r>
    </w:p>
    <w:p>
      <w:pPr>
        <w:pStyle w:val="5"/>
        <w:numPr>
          <w:ilvl w:val="0"/>
          <w:numId w:val="4"/>
        </w:numPr>
        <w:ind w:firstLineChars="0"/>
        <w:rPr>
          <w:b/>
          <w:bCs/>
          <w:sz w:val="28"/>
          <w:szCs w:val="28"/>
        </w:rPr>
      </w:pPr>
      <w:r>
        <w:rPr>
          <w:rFonts w:hint="eastAsia"/>
          <w:b/>
          <w:bCs/>
          <w:sz w:val="28"/>
          <w:szCs w:val="28"/>
        </w:rPr>
        <w:t>供货时间：合同签订后7天内</w:t>
      </w:r>
    </w:p>
    <w:p>
      <w:pPr>
        <w:pStyle w:val="5"/>
        <w:numPr>
          <w:ilvl w:val="0"/>
          <w:numId w:val="4"/>
        </w:numPr>
        <w:ind w:firstLineChars="0"/>
        <w:rPr>
          <w:b/>
          <w:bCs/>
          <w:sz w:val="28"/>
          <w:szCs w:val="28"/>
        </w:rPr>
      </w:pPr>
      <w:r>
        <w:rPr>
          <w:rFonts w:hint="eastAsia"/>
          <w:b/>
          <w:bCs/>
          <w:sz w:val="28"/>
          <w:szCs w:val="28"/>
        </w:rPr>
        <w:t>提供样品一个</w:t>
      </w:r>
    </w:p>
    <w:p>
      <w:pPr>
        <w:rPr>
          <w:sz w:val="28"/>
          <w:szCs w:val="28"/>
        </w:rPr>
      </w:pPr>
      <w:r>
        <w:rPr>
          <w:rFonts w:hint="eastAsia"/>
          <w:color w:val="383838"/>
          <w:sz w:val="28"/>
          <w:szCs w:val="28"/>
        </w:rPr>
        <w:t>三、对包装规格要求有问题的，请联系后勤保障处 余老师：0577-</w:t>
      </w:r>
      <w:r>
        <w:rPr>
          <w:rFonts w:hint="eastAsia" w:ascii="宋体" w:hAnsi="宋体"/>
          <w:bCs/>
          <w:color w:val="FF0000"/>
          <w:sz w:val="28"/>
          <w:szCs w:val="28"/>
        </w:rPr>
        <w:t>85676864</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E66AF"/>
    <w:multiLevelType w:val="multilevel"/>
    <w:tmpl w:val="151E66A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84111E"/>
    <w:multiLevelType w:val="multilevel"/>
    <w:tmpl w:val="1584111E"/>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
    <w:nsid w:val="21265B1A"/>
    <w:multiLevelType w:val="singleLevel"/>
    <w:tmpl w:val="21265B1A"/>
    <w:lvl w:ilvl="0" w:tentative="0">
      <w:start w:val="2"/>
      <w:numFmt w:val="chineseCounting"/>
      <w:suff w:val="nothing"/>
      <w:lvlText w:val="%1、"/>
      <w:lvlJc w:val="left"/>
      <w:rPr>
        <w:rFonts w:hint="eastAsia"/>
      </w:rPr>
    </w:lvl>
  </w:abstractNum>
  <w:abstractNum w:abstractNumId="3">
    <w:nsid w:val="41616420"/>
    <w:multiLevelType w:val="multilevel"/>
    <w:tmpl w:val="4161642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D4BA2"/>
    <w:rsid w:val="FFFD4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2021-05-19T15:54:00Z</dcterms:created>
  <dc:creator>dantewong</dc:creator>
  <cp:lastModifiedBy>dantewong</cp:lastModifiedBy>
  <dcterms:modified xsi:type="dcterms:W3CDTF">2021-05-19T15:55:09Z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